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C3634B">
      <w:pPr>
        <w:tabs>
          <w:tab w:val="left" w:pos="3750"/>
        </w:tabs>
        <w:jc w:val="center"/>
        <w:rPr>
          <w:b/>
          <w:bCs/>
        </w:rPr>
      </w:pPr>
      <w:r w:rsidRPr="00D83A1E">
        <w:rPr>
          <w:b/>
          <w:bCs/>
        </w:rPr>
        <w:t>İL UMUMİ HIFZISSIHHA KURUL KARARI</w:t>
      </w:r>
    </w:p>
    <w:p w:rsidR="00C13DD4" w:rsidRPr="0031214C" w:rsidRDefault="00C13DD4" w:rsidP="00C3634B">
      <w:pPr>
        <w:tabs>
          <w:tab w:val="left" w:pos="3750"/>
        </w:tabs>
        <w:jc w:val="both"/>
        <w:rPr>
          <w:b/>
          <w:bCs/>
        </w:rPr>
      </w:pPr>
    </w:p>
    <w:p w:rsidR="00F43409" w:rsidRDefault="00396647" w:rsidP="00C3634B">
      <w:pPr>
        <w:tabs>
          <w:tab w:val="left" w:pos="2127"/>
        </w:tabs>
        <w:jc w:val="both"/>
      </w:pPr>
      <w:r>
        <w:t xml:space="preserve">             </w:t>
      </w:r>
      <w:proofErr w:type="gramStart"/>
      <w:r w:rsidR="00C13DD4" w:rsidRPr="00C13DD4">
        <w:t>Ankar</w:t>
      </w:r>
      <w:r w:rsidR="00DE3E26">
        <w:t>a İl Umumi Hıfzıssıhha Kurulu 31</w:t>
      </w:r>
      <w:r w:rsidR="00C13DD4" w:rsidRPr="00C13DD4">
        <w:t xml:space="preserve">/05/2020 tarihinde 1593 sayılı Umumi Hıfzıssıhha Kanununun 23. ve 27. ve 72. maddelerine göre, Ankara Valisi Vasip ŞAHİN başkanlığında olağanüstü toplanarak İçişleri Bakanlığının </w:t>
      </w:r>
      <w:r w:rsidR="00BC076B">
        <w:t>“</w:t>
      </w:r>
      <w:r w:rsidR="003C42C4" w:rsidRPr="00BC076B">
        <w:rPr>
          <w:b/>
        </w:rPr>
        <w:t>Şehir Giriş/Çı</w:t>
      </w:r>
      <w:r w:rsidRPr="00BC076B">
        <w:rPr>
          <w:b/>
        </w:rPr>
        <w:t>kış Seyahat Kısıtlamaları</w:t>
      </w:r>
      <w:r w:rsidR="00BC076B">
        <w:rPr>
          <w:b/>
        </w:rPr>
        <w:t>”</w:t>
      </w:r>
      <w:r>
        <w:t xml:space="preserve"> ve </w:t>
      </w:r>
      <w:r w:rsidR="00BC076B" w:rsidRPr="00BC076B">
        <w:rPr>
          <w:b/>
        </w:rPr>
        <w:t>“</w:t>
      </w:r>
      <w:r w:rsidRPr="00BC076B">
        <w:rPr>
          <w:b/>
        </w:rPr>
        <w:t xml:space="preserve">Lokanta, Restoran, Kafe vb. İşyerleri, Park/Piknik Alanları/Mesire Yerleri, </w:t>
      </w:r>
      <w:r w:rsidR="00C3634B" w:rsidRPr="00BC076B">
        <w:rPr>
          <w:b/>
        </w:rPr>
        <w:t xml:space="preserve">Sosyete Pazarları </w:t>
      </w:r>
      <w:proofErr w:type="spellStart"/>
      <w:r w:rsidR="00C3634B" w:rsidRPr="00BC076B">
        <w:rPr>
          <w:b/>
        </w:rPr>
        <w:t>Hk</w:t>
      </w:r>
      <w:proofErr w:type="spellEnd"/>
      <w:r w:rsidR="00C3634B" w:rsidRPr="00BC076B">
        <w:rPr>
          <w:b/>
        </w:rPr>
        <w:t>.</w:t>
      </w:r>
      <w:r w:rsidR="00BC076B" w:rsidRPr="00BC076B">
        <w:rPr>
          <w:b/>
        </w:rPr>
        <w:t>”</w:t>
      </w:r>
      <w:r w:rsidR="00BC076B">
        <w:t xml:space="preserve"> </w:t>
      </w:r>
      <w:r w:rsidR="00C3634B">
        <w:t xml:space="preserve"> </w:t>
      </w:r>
      <w:r w:rsidR="00C13DD4" w:rsidRPr="00C13DD4">
        <w:t>konulu Genelgeleri ve gündemindeki diğer konuları görüşüp aşağıdaki kararları almıştır.</w:t>
      </w:r>
      <w:proofErr w:type="gramEnd"/>
    </w:p>
    <w:p w:rsidR="00B60B89" w:rsidRDefault="00B60B89" w:rsidP="00C3634B">
      <w:pPr>
        <w:tabs>
          <w:tab w:val="left" w:pos="2127"/>
        </w:tabs>
        <w:jc w:val="both"/>
      </w:pPr>
    </w:p>
    <w:p w:rsidR="003C42C4" w:rsidRDefault="00B60B89" w:rsidP="00C3634B">
      <w:pPr>
        <w:ind w:left="9" w:firstLine="706"/>
        <w:jc w:val="both"/>
      </w:pPr>
      <w:r w:rsidRPr="00B60B89">
        <w:rPr>
          <w:b/>
        </w:rPr>
        <w:t>A-</w:t>
      </w:r>
      <w:r>
        <w:t xml:space="preserve"> </w:t>
      </w:r>
      <w:r w:rsidR="00396647">
        <w:t>İçişleri Bakanlığının Genelgeleri doğrultusunda Kurulumuz Kararları</w:t>
      </w:r>
      <w:r w:rsidR="003C42C4">
        <w:t xml:space="preserve"> ile sosyal hareketliliği ve insanlar arası teması azaltarak sosyal </w:t>
      </w:r>
      <w:proofErr w:type="gramStart"/>
      <w:r w:rsidR="003C42C4">
        <w:t>izolasyonu</w:t>
      </w:r>
      <w:proofErr w:type="gramEnd"/>
      <w:r w:rsidR="003C42C4">
        <w:t xml:space="preserve"> sağlamak adına </w:t>
      </w:r>
      <w:r w:rsidR="00396647">
        <w:t>İlimize kara ve</w:t>
      </w:r>
      <w:r w:rsidR="003C42C4">
        <w:t xml:space="preserve"> hava yoluyla yapılacak tüm giriş/çıkışlar sınırlandırılmış/yasaklanmış ve </w:t>
      </w:r>
      <w:r w:rsidR="008B1A1D">
        <w:t>son olarak Kurulumuzun 2020/</w:t>
      </w:r>
      <w:r w:rsidR="0055251C">
        <w:t>36</w:t>
      </w:r>
      <w:r w:rsidR="008B1A1D">
        <w:t xml:space="preserve"> sayılı Kararıyla </w:t>
      </w:r>
      <w:r w:rsidR="003C42C4">
        <w:t xml:space="preserve">03.06.2020 Çarşamba günü saat 24.00’a kadar uzatılmıştı.  </w:t>
      </w:r>
    </w:p>
    <w:p w:rsidR="00C3634B" w:rsidRDefault="00C3634B" w:rsidP="00C3634B">
      <w:pPr>
        <w:ind w:left="9" w:firstLine="706"/>
        <w:jc w:val="both"/>
      </w:pPr>
    </w:p>
    <w:p w:rsidR="003C42C4" w:rsidRDefault="003C42C4" w:rsidP="00C3634B">
      <w:pPr>
        <w:spacing w:after="86"/>
        <w:ind w:left="9" w:firstLine="700"/>
        <w:jc w:val="both"/>
      </w:pPr>
      <w:proofErr w:type="gramStart"/>
      <w:r>
        <w:t>Gelinen noktada 28.05.2020 Perşembe günü Sayın Cumhurbaşkanımızın Başkanlığında toplanan Cumhurbaşkanlığı Kabinesinde büyükşehir statüsündeki 14 ilimiz ile Zonguldak iline giriş/çıkış kısıtlamasına yönelik alınan/alınacak tedbirler değerlendirilerek 15 ilimizde giriş</w:t>
      </w:r>
      <w:r w:rsidR="008B1A1D">
        <w:t>-</w:t>
      </w:r>
      <w:r>
        <w:t xml:space="preserve">çıkış kısıtlaması uygulamasının Bilim Kurulunun önerileri doğrultusunda 31.05.2020 Pazar günü saat 24:00’dan sonra sonlandırılması; şehirlerarası toplu ulaşım araçları ile yapılacak seyahatlerde (uçak, tren, otobüs vb.) Hayat Eve Sığar (HES) uygulaması üzerinden kod alındıktan sonra biletlemelerin yapılması hususları değerlendirilmiş, </w:t>
      </w:r>
      <w:proofErr w:type="gramEnd"/>
    </w:p>
    <w:p w:rsidR="003C42C4" w:rsidRDefault="003C42C4" w:rsidP="00C3634B">
      <w:pPr>
        <w:spacing w:after="135"/>
        <w:ind w:left="709"/>
        <w:jc w:val="both"/>
      </w:pPr>
      <w:r>
        <w:t xml:space="preserve">Bu kapsamda,  </w:t>
      </w:r>
    </w:p>
    <w:p w:rsidR="00B60B89" w:rsidRPr="00F16D89" w:rsidRDefault="003C42C4" w:rsidP="00F16D89">
      <w:pPr>
        <w:pStyle w:val="ListeParagraf"/>
        <w:numPr>
          <w:ilvl w:val="0"/>
          <w:numId w:val="23"/>
        </w:numPr>
        <w:spacing w:after="36" w:line="266" w:lineRule="auto"/>
        <w:jc w:val="both"/>
      </w:pPr>
      <w:proofErr w:type="gramStart"/>
      <w:r w:rsidRPr="00F16D89">
        <w:t>Şehirlerarası toplu ulaşım araçları yapılacak</w:t>
      </w:r>
      <w:r w:rsidRPr="00F16D89">
        <w:rPr>
          <w:rFonts w:ascii="Calibri" w:eastAsia="Calibri" w:hAnsi="Calibri" w:cs="Calibri"/>
        </w:rPr>
        <w:t xml:space="preserve"> </w:t>
      </w:r>
      <w:r w:rsidRPr="00F16D89">
        <w:t xml:space="preserve">seyahatlerde (otobüs, uçak) seyahat izin belgesi alma zorunluluğunu düzenleyen </w:t>
      </w:r>
      <w:r w:rsidR="008B1A1D" w:rsidRPr="00F16D89">
        <w:t>İçişleri Bakanlığının 28.03.2020 tarih ve 6009-6010 sayılı Genelgeleri doğrultusunda</w:t>
      </w:r>
      <w:r w:rsidR="00D15C84" w:rsidRPr="00F16D89">
        <w:t xml:space="preserve"> Kurulumuzun 2020/</w:t>
      </w:r>
      <w:r w:rsidR="00702C88" w:rsidRPr="00F16D89">
        <w:t>12-13 sayılı</w:t>
      </w:r>
      <w:r w:rsidR="00D15C84" w:rsidRPr="00F16D89">
        <w:t xml:space="preserve"> </w:t>
      </w:r>
      <w:r w:rsidR="00702C88" w:rsidRPr="00F16D89">
        <w:t>Kararlarının</w:t>
      </w:r>
      <w:r w:rsidR="00D15C84" w:rsidRPr="00F16D89">
        <w:t xml:space="preserve"> </w:t>
      </w:r>
      <w:r w:rsidRPr="00F16D89">
        <w:t>yürürlükten kaldırılması</w:t>
      </w:r>
      <w:r w:rsidR="00D15C84" w:rsidRPr="00F16D89">
        <w:t>na</w:t>
      </w:r>
      <w:r w:rsidR="00F16D89" w:rsidRPr="00F16D89">
        <w:t xml:space="preserve"> </w:t>
      </w:r>
      <w:r w:rsidR="00F16D89" w:rsidRPr="00F16D89">
        <w:rPr>
          <w:i/>
        </w:rPr>
        <w:t>(65 yaş üstü ve 18 yaş altı vatandaşlarımıza, yürürlükteki genelgeler ve/veya kararlar kapsamında izne tabi durumlarda Seyahat İzin Kurulları tarafından izin verilmesi uygulamasına devam edilecektir)</w:t>
      </w:r>
      <w:r w:rsidRPr="00F16D89">
        <w:t xml:space="preserve"> ve şehirlerarası toplu ulaşım araçları ile yapılacak seyahatlerde (uçak, tren, otobüs vb.) Hayat Eve Sığar (HES) uygulaması üzerinden kod alındıktan sonra biletlemelerin yapılması</w:t>
      </w:r>
      <w:r w:rsidR="00D15C84" w:rsidRPr="00F16D89">
        <w:t>na</w:t>
      </w:r>
      <w:r w:rsidRPr="00F16D89">
        <w:t xml:space="preserve">, </w:t>
      </w:r>
      <w:proofErr w:type="gramEnd"/>
    </w:p>
    <w:p w:rsidR="00B60B89" w:rsidRDefault="00B60B89" w:rsidP="00C3634B">
      <w:pPr>
        <w:pStyle w:val="ListeParagraf"/>
        <w:spacing w:after="36" w:line="266" w:lineRule="auto"/>
        <w:jc w:val="both"/>
      </w:pPr>
    </w:p>
    <w:p w:rsidR="00B60B89" w:rsidRDefault="00D15C84" w:rsidP="00C3634B">
      <w:pPr>
        <w:pStyle w:val="ListeParagraf"/>
        <w:numPr>
          <w:ilvl w:val="0"/>
          <w:numId w:val="23"/>
        </w:numPr>
        <w:spacing w:after="36" w:line="266" w:lineRule="auto"/>
        <w:ind w:left="142" w:firstLine="218"/>
        <w:jc w:val="both"/>
      </w:pPr>
      <w:r>
        <w:t>İ</w:t>
      </w:r>
      <w:r w:rsidR="003C42C4">
        <w:t xml:space="preserve">limizde </w:t>
      </w:r>
      <w:r>
        <w:t>İçişleri Bakanlığının 19.05.2020 tarih ve 8180 sayılı Genelgesi doğrultusunda Kurulumuzun 2020/</w:t>
      </w:r>
      <w:r w:rsidR="00E7699A">
        <w:t xml:space="preserve">36 </w:t>
      </w:r>
      <w:r>
        <w:t xml:space="preserve">sayılı Kararı </w:t>
      </w:r>
      <w:r w:rsidR="003C42C4">
        <w:t>kapsamında uygulanan şehir giriş-çıkış kısıtlamasının 31.05.2020 Pazar günü saat 24:00’dan sonra sonlandırılması</w:t>
      </w:r>
      <w:r w:rsidR="00B60B89">
        <w:t>na</w:t>
      </w:r>
      <w:r w:rsidR="003C42C4">
        <w:t xml:space="preserve">, </w:t>
      </w:r>
    </w:p>
    <w:p w:rsidR="00B60B89" w:rsidRDefault="00B60B89" w:rsidP="00C3634B">
      <w:pPr>
        <w:spacing w:after="36" w:line="266" w:lineRule="auto"/>
        <w:jc w:val="both"/>
      </w:pPr>
    </w:p>
    <w:p w:rsidR="00B60B89" w:rsidRDefault="003C42C4" w:rsidP="00C3634B">
      <w:pPr>
        <w:pStyle w:val="ListeParagraf"/>
        <w:numPr>
          <w:ilvl w:val="0"/>
          <w:numId w:val="23"/>
        </w:numPr>
        <w:spacing w:after="36" w:line="266" w:lineRule="auto"/>
        <w:ind w:left="142" w:firstLine="218"/>
        <w:jc w:val="both"/>
      </w:pPr>
      <w:r>
        <w:t>65 yaş ve üzeri vatandaşlarımızın</w:t>
      </w:r>
      <w:r w:rsidR="00B60B89">
        <w:t xml:space="preserve"> İçişleri Bakanlığının 20.05.2020 tarih ve 8206 sayılı Genelgesi doğrultusunda Kurulumuzun 2020/</w:t>
      </w:r>
      <w:r w:rsidR="001F452B">
        <w:t xml:space="preserve">37 </w:t>
      </w:r>
      <w:r w:rsidR="00B60B89">
        <w:t>sayılı Kararı</w:t>
      </w:r>
      <w:r>
        <w:t xml:space="preserve"> </w:t>
      </w:r>
      <w:r w:rsidR="00B60B89">
        <w:t xml:space="preserve">ile </w:t>
      </w:r>
      <w:r>
        <w:t>düzenlenen Seyahat İzin Belgesi almaları ve gidecekleri illerden en az bir ay boyunca dönmemek şartı ile tek yönlü olarak seyahat edebilmeleri uygulamasına devam edilmesi</w:t>
      </w:r>
      <w:r w:rsidR="00B60B89">
        <w:t>ne</w:t>
      </w:r>
      <w:r>
        <w:t xml:space="preserve">, </w:t>
      </w:r>
    </w:p>
    <w:p w:rsidR="00B60B89" w:rsidRDefault="00B60B89" w:rsidP="00C3634B">
      <w:pPr>
        <w:spacing w:after="36" w:line="266" w:lineRule="auto"/>
        <w:jc w:val="both"/>
      </w:pPr>
    </w:p>
    <w:p w:rsidR="00233149" w:rsidRPr="00C37EE7" w:rsidRDefault="003C42C4" w:rsidP="00C37EE7">
      <w:pPr>
        <w:pStyle w:val="ListeParagraf"/>
        <w:numPr>
          <w:ilvl w:val="0"/>
          <w:numId w:val="23"/>
        </w:numPr>
        <w:spacing w:after="36" w:line="266" w:lineRule="auto"/>
        <w:ind w:left="142" w:firstLine="218"/>
        <w:jc w:val="both"/>
      </w:pPr>
      <w:r>
        <w:t>Sokağa çıkma kısıtlaması devam eden 18 yaş ve altı çocuklarımız ve gençlerimizin yanlarında veli/vasisinin bulunması şartı ile</w:t>
      </w:r>
      <w:r w:rsidRPr="00B60B89">
        <w:rPr>
          <w:b/>
        </w:rPr>
        <w:t xml:space="preserve"> (</w:t>
      </w:r>
      <w:r>
        <w:t>veli/vasi olan 65 yaş ve üzeri olan vatandaşlarımız hariç) Seyahat İzin Belgesi almaksızın şehir içi ve şehirlerarası yolculuk yapabilmeleri</w:t>
      </w:r>
      <w:r w:rsidR="00B60B89">
        <w:t>ne,</w:t>
      </w:r>
      <w:r>
        <w:t xml:space="preserve"> </w:t>
      </w:r>
    </w:p>
    <w:p w:rsidR="00233149" w:rsidRDefault="00233149" w:rsidP="00C3634B">
      <w:pPr>
        <w:pStyle w:val="ListeParagraf"/>
        <w:spacing w:after="36" w:line="266" w:lineRule="auto"/>
        <w:ind w:left="360" w:right="56"/>
        <w:jc w:val="both"/>
        <w:rPr>
          <w:b/>
        </w:rPr>
      </w:pPr>
    </w:p>
    <w:p w:rsidR="00233149" w:rsidRDefault="001D6501" w:rsidP="00C3634B">
      <w:pPr>
        <w:ind w:left="9" w:right="24" w:firstLine="700"/>
        <w:jc w:val="both"/>
      </w:pPr>
      <w:r w:rsidRPr="001D6501">
        <w:rPr>
          <w:b/>
        </w:rPr>
        <w:t>B-</w:t>
      </w:r>
      <w:r w:rsidR="00C3634B">
        <w:rPr>
          <w:b/>
        </w:rPr>
        <w:t xml:space="preserve"> </w:t>
      </w:r>
      <w:proofErr w:type="spellStart"/>
      <w:r w:rsidR="00233149">
        <w:t>Koronavirüs</w:t>
      </w:r>
      <w:proofErr w:type="spellEnd"/>
      <w:r w:rsidR="00233149">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00233149">
        <w:t>izolasyonu</w:t>
      </w:r>
      <w:proofErr w:type="gramEnd"/>
      <w:r w:rsidR="00233149">
        <w:t xml:space="preserve"> temin, sosyal mesafeyi koruma ve yayılım hızını kontrol altında tutma amacıyla birçok tedbir kararı alınarak uygulamaya geçirilmiştir. </w:t>
      </w:r>
    </w:p>
    <w:p w:rsidR="00C3634B" w:rsidRDefault="00C3634B" w:rsidP="00C3634B">
      <w:pPr>
        <w:ind w:left="9" w:right="24" w:firstLine="700"/>
        <w:jc w:val="both"/>
      </w:pPr>
    </w:p>
    <w:p w:rsidR="00233149" w:rsidRDefault="00233149" w:rsidP="00C3634B">
      <w:pPr>
        <w:ind w:right="24" w:firstLine="709"/>
        <w:jc w:val="both"/>
        <w:rPr>
          <w:sz w:val="22"/>
        </w:rPr>
      </w:pPr>
      <w:r>
        <w:t>Alınan tedbirler kapsamında</w:t>
      </w:r>
      <w:r w:rsidR="0091645F">
        <w:t xml:space="preserve"> İçişleri Bakanlığının genelg</w:t>
      </w:r>
      <w:r w:rsidR="00C3634B">
        <w:t xml:space="preserve">eleri doğrultusunda Kurulumuzun </w:t>
      </w:r>
      <w:r w:rsidR="0091645F">
        <w:t xml:space="preserve">Kararları </w:t>
      </w:r>
      <w:proofErr w:type="gramStart"/>
      <w:r w:rsidR="0091645F">
        <w:t>ile</w:t>
      </w:r>
      <w:r>
        <w:t>;</w:t>
      </w:r>
      <w:proofErr w:type="gramEnd"/>
      <w:r>
        <w:rPr>
          <w:sz w:val="22"/>
        </w:rPr>
        <w:t xml:space="preserve">  </w:t>
      </w:r>
    </w:p>
    <w:p w:rsidR="00C3634B" w:rsidRDefault="00C3634B" w:rsidP="00C3634B">
      <w:pPr>
        <w:ind w:right="24" w:firstLine="709"/>
        <w:jc w:val="both"/>
      </w:pPr>
    </w:p>
    <w:p w:rsidR="00C3634B" w:rsidRDefault="00233149" w:rsidP="00C3634B">
      <w:pPr>
        <w:pStyle w:val="ListeParagraf"/>
        <w:numPr>
          <w:ilvl w:val="0"/>
          <w:numId w:val="27"/>
        </w:numPr>
        <w:ind w:right="24"/>
        <w:jc w:val="both"/>
      </w:pPr>
      <w:r>
        <w:t xml:space="preserve">Umuma Açık İstirahat ve Eğlence Yerleri olarak faaliyet yürüten ve vatandaşlarımızın çok yakın bir mesafede bir arada bulunarak hastalığın bulaşma riskini artıracağı değerlendirilen lokanta, restoran, pastane, kafe, kafeterya, kahvehane, kıraathane, kır bahçesi, dernek </w:t>
      </w:r>
      <w:proofErr w:type="gramStart"/>
      <w:r>
        <w:t>lokalleri</w:t>
      </w:r>
      <w:proofErr w:type="gramEnd"/>
      <w:r>
        <w:t>, çay bahçeleri, yüzme havuzu, hamam, sauna, kaplıca, SPA ve spor merkezleri vb. işyerlerinin faaliyetleri geçici süreliğine durdurulması</w:t>
      </w:r>
      <w:r w:rsidR="0091645F">
        <w:t>na</w:t>
      </w:r>
      <w:r>
        <w:t>;</w:t>
      </w:r>
    </w:p>
    <w:p w:rsidR="00C3634B" w:rsidRDefault="00C3634B" w:rsidP="00C3634B">
      <w:pPr>
        <w:pStyle w:val="ListeParagraf"/>
        <w:ind w:left="1068" w:right="24"/>
        <w:jc w:val="both"/>
      </w:pPr>
    </w:p>
    <w:p w:rsidR="00C3634B" w:rsidRDefault="0091645F" w:rsidP="00C3634B">
      <w:pPr>
        <w:pStyle w:val="ListeParagraf"/>
        <w:numPr>
          <w:ilvl w:val="0"/>
          <w:numId w:val="27"/>
        </w:numPr>
        <w:ind w:right="24"/>
        <w:jc w:val="both"/>
      </w:pPr>
      <w:r>
        <w:t>T</w:t>
      </w:r>
      <w:r w:rsidR="00233149">
        <w:t>üm lokanta ve restoranlar ile pastane vb. işyerlerinin paket servis, gel-al benzeri şeklinde çalışabilecekleri</w:t>
      </w:r>
      <w:r>
        <w:t>ne</w:t>
      </w:r>
      <w:r w:rsidR="00233149">
        <w:t xml:space="preserve">, </w:t>
      </w:r>
    </w:p>
    <w:p w:rsidR="00C3634B" w:rsidRDefault="00C3634B" w:rsidP="00C3634B">
      <w:pPr>
        <w:ind w:right="24"/>
        <w:jc w:val="both"/>
      </w:pPr>
    </w:p>
    <w:p w:rsidR="00C3634B" w:rsidRDefault="0091645F" w:rsidP="00C3634B">
      <w:pPr>
        <w:pStyle w:val="ListeParagraf"/>
        <w:numPr>
          <w:ilvl w:val="0"/>
          <w:numId w:val="27"/>
        </w:numPr>
        <w:ind w:right="24"/>
        <w:jc w:val="both"/>
      </w:pPr>
      <w:r>
        <w:t>V</w:t>
      </w:r>
      <w:r w:rsidR="00233149">
        <w:t>atandaşlarımızın hafta sonlarında sahil bantları, mesire ve ören yerleri, piknik alanlarında piknik, spor, yürüyüş, balık tutma vb. faaliyetleri yapmalarının yasaklanması</w:t>
      </w:r>
      <w:r>
        <w:t>na</w:t>
      </w:r>
      <w:r w:rsidR="00233149">
        <w:t>, il ve ilçelerin durumuna göre tedbirin haf</w:t>
      </w:r>
      <w:r w:rsidR="00C3634B">
        <w:t>ta içinde de uygulanabileceği</w:t>
      </w:r>
      <w:r w:rsidR="00EA4D59">
        <w:t>ne</w:t>
      </w:r>
      <w:r w:rsidR="00C3634B">
        <w:t xml:space="preserve">, </w:t>
      </w:r>
    </w:p>
    <w:p w:rsidR="00C3634B" w:rsidRDefault="00C3634B" w:rsidP="00C3634B">
      <w:pPr>
        <w:ind w:right="24"/>
        <w:jc w:val="both"/>
      </w:pPr>
    </w:p>
    <w:p w:rsidR="00233149" w:rsidRDefault="0091645F" w:rsidP="00C3634B">
      <w:pPr>
        <w:pStyle w:val="ListeParagraf"/>
        <w:numPr>
          <w:ilvl w:val="0"/>
          <w:numId w:val="27"/>
        </w:numPr>
        <w:ind w:right="24"/>
        <w:jc w:val="both"/>
      </w:pPr>
      <w:r>
        <w:t>K</w:t>
      </w:r>
      <w:r w:rsidR="00233149">
        <w:t>amuoyunda sosyete pazarı olarak adlandırılanlar başta olmak üzere sergi ve tezgâhlarda giyim, oyuncak, süs eşyası, çanta vb. zaruri olmayan ihtiyaç maddelerinin satışının yapıldığı tüm pazarların faaliyetleri 27.03.2020 tarihi saat 17:00 itibariyle geç</w:t>
      </w:r>
      <w:r>
        <w:t xml:space="preserve">ici bir süreliğine durdurulmasına karar </w:t>
      </w:r>
      <w:r w:rsidR="00233149">
        <w:t xml:space="preserve">verilmişti. </w:t>
      </w:r>
    </w:p>
    <w:p w:rsidR="00C3634B" w:rsidRDefault="00C3634B" w:rsidP="00C3634B">
      <w:pPr>
        <w:ind w:right="24"/>
        <w:jc w:val="both"/>
      </w:pPr>
    </w:p>
    <w:p w:rsidR="00233149" w:rsidRDefault="00233149" w:rsidP="00C3634B">
      <w:pPr>
        <w:ind w:left="9" w:right="24" w:firstLine="700"/>
        <w:jc w:val="both"/>
      </w:pPr>
      <w:r>
        <w:t xml:space="preserve">Gelinen aşamada virüsün yayılma ve bulaşma hızının azalması, vaka artış hızının düşüşe geçmesi yönünde kaydedilen olumlu gelişmeler doğrultusunda kontrollü normalleşme sürecine geçilmiş, Sayın Cumhurbaşkanımızın başkanlığında 28.05.2020 tarihinde toplanan Cumhurbaşkanlığı Kabinesinde Bilim Kurulunun önerileri doğrultusunda getirilen yasaklama/kısıtlamaların bazılarının kaldırılması hususları değerlendirilmiştir. </w:t>
      </w:r>
    </w:p>
    <w:p w:rsidR="00C3634B" w:rsidRDefault="00C3634B" w:rsidP="00C3634B">
      <w:pPr>
        <w:ind w:left="9" w:right="24" w:firstLine="700"/>
        <w:jc w:val="both"/>
      </w:pPr>
    </w:p>
    <w:p w:rsidR="00233149" w:rsidRDefault="00233149" w:rsidP="00C3634B">
      <w:pPr>
        <w:ind w:left="572" w:right="24"/>
        <w:jc w:val="both"/>
      </w:pPr>
      <w:r>
        <w:t xml:space="preserve">   Bu kapsamda; </w:t>
      </w:r>
    </w:p>
    <w:p w:rsidR="00C3634B" w:rsidRDefault="00C3634B" w:rsidP="00C3634B">
      <w:pPr>
        <w:ind w:left="572" w:right="24"/>
        <w:jc w:val="both"/>
      </w:pPr>
    </w:p>
    <w:p w:rsidR="00233149" w:rsidRDefault="00233149" w:rsidP="000A4E39">
      <w:pPr>
        <w:ind w:left="142" w:right="24" w:firstLine="417"/>
        <w:jc w:val="both"/>
      </w:pPr>
      <w:r>
        <w:rPr>
          <w:b/>
        </w:rPr>
        <w:t>1.a.</w:t>
      </w:r>
      <w:r>
        <w:t xml:space="preserve"> </w:t>
      </w:r>
      <w:r w:rsidR="00EA4D59">
        <w:t xml:space="preserve">İçişleri Bakanlığının 16.03.2020 tarih ve 5361 sayılı ve 21.03.2020 tarih ve 5760 </w:t>
      </w:r>
      <w:proofErr w:type="gramStart"/>
      <w:r w:rsidR="00EA4D59">
        <w:t xml:space="preserve">sayılı </w:t>
      </w:r>
      <w:r w:rsidR="00EA4D59">
        <w:rPr>
          <w:color w:val="FF0000"/>
        </w:rPr>
        <w:t xml:space="preserve"> </w:t>
      </w:r>
      <w:r w:rsidR="00EA4D59" w:rsidRPr="00BC076B">
        <w:t>Genelgeleri</w:t>
      </w:r>
      <w:proofErr w:type="gramEnd"/>
      <w:r w:rsidR="00EA4D59" w:rsidRPr="00BC076B">
        <w:t xml:space="preserve"> doğrultusunda Kurulumuzun 2020/</w:t>
      </w:r>
      <w:r w:rsidR="008439EA" w:rsidRPr="00BC076B">
        <w:t xml:space="preserve">2-5 sayılı Kararları </w:t>
      </w:r>
      <w:r>
        <w:t>ile faaliyetleri geçici süreliğine durdurulan/kısıtlanan lokanta, restoran, kafe, pastane, kıraathane, kahvehane, çay bahçesi, dernek lokallerinin (iskambil, okey, tavla oyunları ve nargile satışları ile doğrudan temasa neden olacak şekilde dans/oyun vb. ile bu amaçla yapılan canlı müzik faaliyetleri hariç olmak üzere) 1 Haziran 2020 Pazartesi günü itibariyle belirlenen kurallar dâhilinde saat 22.00'a kadar hizmet vermeye başlamaları</w:t>
      </w:r>
      <w:r w:rsidR="0091645F">
        <w:t>na</w:t>
      </w:r>
      <w:r>
        <w:t xml:space="preserve"> (Kendi müşterilerine hizmet veren turizm tesislerinin bünyesindeki işletmeler saat sınırlamasına tabi olmayacaktır.),  </w:t>
      </w:r>
    </w:p>
    <w:p w:rsidR="00C3634B" w:rsidRDefault="00C3634B" w:rsidP="00C3634B">
      <w:pPr>
        <w:ind w:left="9" w:right="24" w:firstLine="700"/>
        <w:jc w:val="both"/>
      </w:pPr>
    </w:p>
    <w:p w:rsidR="00C3634B" w:rsidRDefault="00233149" w:rsidP="000A4E39">
      <w:pPr>
        <w:ind w:left="142" w:right="24" w:firstLine="284"/>
        <w:jc w:val="both"/>
      </w:pPr>
      <w:proofErr w:type="gramStart"/>
      <w:r>
        <w:rPr>
          <w:b/>
        </w:rPr>
        <w:t>1.b.</w:t>
      </w:r>
      <w:r>
        <w:t xml:space="preserve"> </w:t>
      </w:r>
      <w:r w:rsidR="008439EA">
        <w:t xml:space="preserve">İçişleri Bakanlığının 16.03.2020 tarih ve 5361 </w:t>
      </w:r>
      <w:r w:rsidR="008439EA" w:rsidRPr="00BC076B">
        <w:t xml:space="preserve">sayılı </w:t>
      </w:r>
      <w:r w:rsidRPr="00BC076B">
        <w:t>Genelge</w:t>
      </w:r>
      <w:r w:rsidR="008439EA" w:rsidRPr="00BC076B">
        <w:t>si doğrultusunda Kurulumuzun 2020/2 sayılı Kararı</w:t>
      </w:r>
      <w:r w:rsidRPr="00BC076B">
        <w:t xml:space="preserve"> ile faaliyetleri geçici süreliğine durdurulan yüzme havuzu, kaplıca, hamam, </w:t>
      </w:r>
      <w:r w:rsidRPr="00BC076B">
        <w:lastRenderedPageBreak/>
        <w:t xml:space="preserve">sauna, SPA merkezleri vb. işletmelerin 1 Haziran 2020 Pazartesi günü itibariyle belirlenen </w:t>
      </w:r>
      <w:r w:rsidR="00C3634B" w:rsidRPr="00BC076B">
        <w:t xml:space="preserve">kurallar </w:t>
      </w:r>
      <w:r>
        <w:t>dâhilinde saat 22.00'a kadar; spor merkezleri/tesislerinin 24.00'a kadar hizmet vermeye başlamaları</w:t>
      </w:r>
      <w:r w:rsidR="0091645F">
        <w:t>na</w:t>
      </w:r>
      <w:r>
        <w:t xml:space="preserve">,  </w:t>
      </w:r>
      <w:proofErr w:type="gramEnd"/>
    </w:p>
    <w:p w:rsidR="00C3634B" w:rsidRDefault="00C3634B" w:rsidP="00C3634B">
      <w:pPr>
        <w:ind w:left="9" w:right="24"/>
        <w:jc w:val="both"/>
        <w:rPr>
          <w:b/>
        </w:rPr>
      </w:pPr>
    </w:p>
    <w:p w:rsidR="000A4E39" w:rsidRDefault="008439EA" w:rsidP="000A4E39">
      <w:pPr>
        <w:pStyle w:val="ListeParagraf"/>
        <w:numPr>
          <w:ilvl w:val="0"/>
          <w:numId w:val="24"/>
        </w:numPr>
        <w:ind w:left="142" w:right="24" w:firstLine="284"/>
        <w:jc w:val="both"/>
      </w:pPr>
      <w:r>
        <w:t xml:space="preserve">İçişleri Bakanlığının 27.03.2020 tarih ve 6007 sayılı </w:t>
      </w:r>
      <w:r w:rsidR="00233149" w:rsidRPr="00BC076B">
        <w:t>Genelge</w:t>
      </w:r>
      <w:r w:rsidRPr="00BC076B">
        <w:t>si doğrultusunda Kurulumuzun 2020/</w:t>
      </w:r>
      <w:r w:rsidR="0090219A" w:rsidRPr="00BC076B">
        <w:t xml:space="preserve">11 </w:t>
      </w:r>
      <w:r w:rsidRPr="00BC076B">
        <w:t>sayılı Kararları</w:t>
      </w:r>
      <w:r w:rsidR="00233149" w:rsidRPr="00BC076B">
        <w:t xml:space="preserve"> ile kısıtlanan halka açık alan olan park/bahçe, </w:t>
      </w:r>
      <w:proofErr w:type="gramStart"/>
      <w:r w:rsidR="00233149" w:rsidRPr="00BC076B">
        <w:t>rekreasyon</w:t>
      </w:r>
      <w:proofErr w:type="gramEnd"/>
      <w:r w:rsidR="00233149" w:rsidRPr="00BC076B">
        <w:t xml:space="preserve"> alanları, piknik </w:t>
      </w:r>
      <w:r w:rsidR="00233149">
        <w:t>alanları, mesire ve ören yerleri ile sahil bantlarında (plajlar) piknik, spor, yürüyüş, gezi, balık tutma vb. faaliyetlere (yerleşim yeri içi park/bahçelerde mangal yapmak hariç olmak üzere) belirlenen kurallar ve mesafe şartlarına uyularak 1 Haziran 2020 Pazartesi gününden itibaren başlanması</w:t>
      </w:r>
      <w:r w:rsidR="0091645F">
        <w:t>na,</w:t>
      </w:r>
    </w:p>
    <w:p w:rsidR="000A4E39" w:rsidRDefault="000A4E39" w:rsidP="000A4E39">
      <w:pPr>
        <w:pStyle w:val="ListeParagraf"/>
        <w:ind w:left="426" w:right="24"/>
        <w:jc w:val="both"/>
      </w:pPr>
    </w:p>
    <w:p w:rsidR="000A4E39" w:rsidRDefault="008439EA" w:rsidP="000A4E39">
      <w:pPr>
        <w:pStyle w:val="ListeParagraf"/>
        <w:numPr>
          <w:ilvl w:val="0"/>
          <w:numId w:val="24"/>
        </w:numPr>
        <w:ind w:left="142" w:right="24" w:firstLine="284"/>
        <w:jc w:val="both"/>
      </w:pPr>
      <w:r>
        <w:t xml:space="preserve">İçişleri Bakanlığının 27.03.2020 tarih ve 5929 sayılı </w:t>
      </w:r>
      <w:r w:rsidRPr="00BC076B">
        <w:t>Genelgesi doğrultusunda Kurulumuzun 2020/</w:t>
      </w:r>
      <w:proofErr w:type="gramStart"/>
      <w:r w:rsidR="0090219A" w:rsidRPr="00BC076B">
        <w:t>10</w:t>
      </w:r>
      <w:r w:rsidRPr="00BC076B">
        <w:t xml:space="preserve"> </w:t>
      </w:r>
      <w:r w:rsidR="00D74BC6" w:rsidRPr="00BC076B">
        <w:t xml:space="preserve"> sayılı</w:t>
      </w:r>
      <w:proofErr w:type="gramEnd"/>
      <w:r w:rsidR="00D74BC6" w:rsidRPr="00BC076B">
        <w:t xml:space="preserve"> Karar</w:t>
      </w:r>
      <w:r w:rsidRPr="00BC076B">
        <w:t xml:space="preserve">ı </w:t>
      </w:r>
      <w:r w:rsidR="00233149" w:rsidRPr="00BC076B">
        <w:t>ile</w:t>
      </w:r>
      <w:r w:rsidR="00233149" w:rsidRPr="00BC076B">
        <w:rPr>
          <w:sz w:val="22"/>
        </w:rPr>
        <w:t xml:space="preserve"> </w:t>
      </w:r>
      <w:r w:rsidR="00233149" w:rsidRPr="00BC076B">
        <w:t xml:space="preserve">geçici bir süreliğine faaliyetleri durdurulan kamuoyunda sosyete pazarı </w:t>
      </w:r>
      <w:r w:rsidR="00233149">
        <w:t>olarak adlandırılanlar başta olmak üzere sergi ve tezgâhlarda giyim, oyuncak, süs eşyası, çanta vb. zaruri olmayan ihtiyaç maddelerinin satışının yapıldığı tüm pazarlarda</w:t>
      </w:r>
      <w:r w:rsidR="00233149" w:rsidRPr="000A4E39">
        <w:rPr>
          <w:sz w:val="22"/>
        </w:rPr>
        <w:t xml:space="preserve"> </w:t>
      </w:r>
      <w:r w:rsidR="00233149">
        <w:t>belirlenen kurallar ve mesafe şartlarına uyularak 1 Haziran 2020 Pazartesi gününden itibaren faaliyetlere başlanması</w:t>
      </w:r>
      <w:r w:rsidR="0091645F">
        <w:t>na</w:t>
      </w:r>
      <w:r w:rsidR="00233149">
        <w:t xml:space="preserve">, </w:t>
      </w:r>
    </w:p>
    <w:p w:rsidR="000A4E39" w:rsidRDefault="000A4E39" w:rsidP="000A4E39">
      <w:pPr>
        <w:ind w:right="24"/>
        <w:jc w:val="both"/>
      </w:pPr>
    </w:p>
    <w:p w:rsidR="000A4E39" w:rsidRDefault="004B7AF6" w:rsidP="000A4E39">
      <w:pPr>
        <w:pStyle w:val="ListeParagraf"/>
        <w:numPr>
          <w:ilvl w:val="0"/>
          <w:numId w:val="24"/>
        </w:numPr>
        <w:ind w:left="142" w:right="24" w:firstLine="284"/>
        <w:jc w:val="both"/>
      </w:pPr>
      <w:r>
        <w:t xml:space="preserve"> </w:t>
      </w:r>
      <w:proofErr w:type="spellStart"/>
      <w:r w:rsidR="0091645F">
        <w:t>P</w:t>
      </w:r>
      <w:r w:rsidR="00233149">
        <w:t>andeminin</w:t>
      </w:r>
      <w:proofErr w:type="spellEnd"/>
      <w:r w:rsidR="00233149">
        <w:t xml:space="preserve"> (salgının) yayılmaması ve kontrol altında tutulması için Sağlık Bakanlığı </w:t>
      </w:r>
      <w:proofErr w:type="spellStart"/>
      <w:r w:rsidR="00233149">
        <w:t>Koronavirüs</w:t>
      </w:r>
      <w:proofErr w:type="spellEnd"/>
      <w:r w:rsidR="00233149">
        <w:t xml:space="preserve"> Bilim Kurulu tarafından</w:t>
      </w:r>
      <w:r w:rsidR="008E1A2E">
        <w:t xml:space="preserve"> </w:t>
      </w:r>
      <w:r w:rsidR="008E1A2E" w:rsidRPr="008E1A2E">
        <w:rPr>
          <w:sz w:val="23"/>
          <w:szCs w:val="23"/>
        </w:rPr>
        <w:t xml:space="preserve">hazırlanan </w:t>
      </w:r>
      <w:r w:rsidR="008E1A2E" w:rsidRPr="008E1A2E">
        <w:rPr>
          <w:b/>
          <w:bCs/>
          <w:sz w:val="23"/>
          <w:szCs w:val="23"/>
        </w:rPr>
        <w:t>“</w:t>
      </w:r>
      <w:proofErr w:type="spellStart"/>
      <w:r w:rsidR="008E1A2E" w:rsidRPr="008E1A2E">
        <w:rPr>
          <w:b/>
          <w:bCs/>
          <w:sz w:val="23"/>
          <w:szCs w:val="23"/>
        </w:rPr>
        <w:t>Covid</w:t>
      </w:r>
      <w:proofErr w:type="spellEnd"/>
      <w:r w:rsidR="008E1A2E" w:rsidRPr="008E1A2E">
        <w:rPr>
          <w:b/>
          <w:bCs/>
          <w:sz w:val="23"/>
          <w:szCs w:val="23"/>
        </w:rPr>
        <w:t xml:space="preserve"> 19 Salgın Yönetimi ve Çalışma </w:t>
      </w:r>
      <w:proofErr w:type="spellStart"/>
      <w:proofErr w:type="gramStart"/>
      <w:r w:rsidR="008E1A2E" w:rsidRPr="008E1A2E">
        <w:rPr>
          <w:b/>
          <w:bCs/>
          <w:sz w:val="23"/>
          <w:szCs w:val="23"/>
        </w:rPr>
        <w:t>Rehberi”</w:t>
      </w:r>
      <w:r w:rsidR="008E1A2E" w:rsidRPr="008E1A2E">
        <w:rPr>
          <w:sz w:val="23"/>
          <w:szCs w:val="23"/>
        </w:rPr>
        <w:t>n</w:t>
      </w:r>
      <w:r w:rsidR="008E1A2E">
        <w:rPr>
          <w:sz w:val="23"/>
          <w:szCs w:val="23"/>
        </w:rPr>
        <w:t>de</w:t>
      </w:r>
      <w:proofErr w:type="spellEnd"/>
      <w:r w:rsidR="008E1A2E">
        <w:t xml:space="preserve"> </w:t>
      </w:r>
      <w:r w:rsidR="00233149">
        <w:t xml:space="preserve"> her</w:t>
      </w:r>
      <w:proofErr w:type="gramEnd"/>
      <w:r w:rsidR="00233149">
        <w:t xml:space="preserve"> bir faaliyet alanı için ayrı ayrı belirlenen işletme/faaliyet kuralları ve ilgili bakanlık ve kurumlar tarafından yapılan veya yapılabilecek yeni/ilave düzenlemeler</w:t>
      </w:r>
      <w:r w:rsidR="0091645F">
        <w:t>e uyulmasına,</w:t>
      </w:r>
      <w:r w:rsidR="00233149">
        <w:t xml:space="preserve"> bahse konu faaliyetler için belirlenen kuralların ilgili işletmeci/esnafa </w:t>
      </w:r>
      <w:r w:rsidR="0091645F">
        <w:t xml:space="preserve">Kaymakamlıklarca </w:t>
      </w:r>
      <w:r w:rsidR="00233149">
        <w:t>tebliğ edilmesi</w:t>
      </w:r>
      <w:r w:rsidR="0091645F">
        <w:t>ne</w:t>
      </w:r>
      <w:r w:rsidR="00233149">
        <w:t xml:space="preserve">, </w:t>
      </w:r>
    </w:p>
    <w:p w:rsidR="008E1A2E" w:rsidRDefault="008E1A2E" w:rsidP="008E1A2E">
      <w:pPr>
        <w:pStyle w:val="ListeParagraf"/>
        <w:ind w:left="426" w:right="24"/>
        <w:jc w:val="both"/>
      </w:pPr>
    </w:p>
    <w:p w:rsidR="0091645F" w:rsidRDefault="00233149" w:rsidP="000A4E39">
      <w:pPr>
        <w:pStyle w:val="ListeParagraf"/>
        <w:numPr>
          <w:ilvl w:val="0"/>
          <w:numId w:val="24"/>
        </w:numPr>
        <w:ind w:left="142" w:right="24" w:firstLine="284"/>
        <w:jc w:val="both"/>
      </w:pPr>
      <w:r>
        <w:t>Bilim kurulunun önerileri doğrultusunda</w:t>
      </w:r>
      <w:r w:rsidR="0091645F">
        <w:t>;</w:t>
      </w:r>
    </w:p>
    <w:p w:rsidR="000A4E39" w:rsidRDefault="000A4E39" w:rsidP="000A4E39">
      <w:pPr>
        <w:ind w:right="24"/>
        <w:jc w:val="both"/>
      </w:pPr>
    </w:p>
    <w:p w:rsidR="0091645F" w:rsidRDefault="0091645F" w:rsidP="00C3634B">
      <w:pPr>
        <w:pStyle w:val="ListeParagraf"/>
        <w:numPr>
          <w:ilvl w:val="0"/>
          <w:numId w:val="26"/>
        </w:numPr>
        <w:spacing w:after="5" w:line="267" w:lineRule="auto"/>
        <w:ind w:right="24"/>
        <w:jc w:val="both"/>
      </w:pPr>
      <w:r>
        <w:t>İ</w:t>
      </w:r>
      <w:r w:rsidR="00233149">
        <w:t xml:space="preserve">skambil, okey, tavla oyunları ve nargile satışları ile doğrudan temasa neden olacak şekilde dans/oyun vb. ile bu amaçla yapılan canlı müzik faaliyetleri hariç olmak üzere, lokanta, restoran, kafe, pastane, kıraathane, kahvehane, çay bahçesi, dernek </w:t>
      </w:r>
      <w:proofErr w:type="gramStart"/>
      <w:r w:rsidR="00233149">
        <w:t>lokalleri</w:t>
      </w:r>
      <w:proofErr w:type="gramEnd"/>
      <w:r w:rsidR="00233149">
        <w:t>, yüzme havuzları, kaplıca, hamam, sauna, SPA merkezleri vb. işletmelerin faaliyetlerini 22.00’a kadar (Kendi müşterilerine hizmet veren turizm tesislerinin bünyesindeki işletmeler saat sınırlamasına tabi olmayacaktır.),</w:t>
      </w:r>
    </w:p>
    <w:p w:rsidR="000A4E39" w:rsidRDefault="000A4E39" w:rsidP="000A4E39">
      <w:pPr>
        <w:pStyle w:val="ListeParagraf"/>
        <w:spacing w:after="5" w:line="267" w:lineRule="auto"/>
        <w:ind w:left="1068" w:right="24"/>
        <w:jc w:val="both"/>
      </w:pPr>
    </w:p>
    <w:p w:rsidR="0091645F" w:rsidRDefault="0091645F" w:rsidP="00C3634B">
      <w:pPr>
        <w:pStyle w:val="ListeParagraf"/>
        <w:numPr>
          <w:ilvl w:val="0"/>
          <w:numId w:val="26"/>
        </w:numPr>
        <w:spacing w:after="5" w:line="267" w:lineRule="auto"/>
        <w:ind w:right="24"/>
        <w:jc w:val="both"/>
      </w:pPr>
      <w:r>
        <w:t>K</w:t>
      </w:r>
      <w:r w:rsidR="00233149">
        <w:t>amuoyunda sosyete pazarı olarak adlandırılanlar başta olmak üzere sergi ve tezgâhlarda giyim, oyuncak, süs eşyası, çanta vb. zaruri olmayan ihtiyaç maddelerinin satışının yapıldığı tüm pazarlar</w:t>
      </w:r>
      <w:r>
        <w:t>ın faaliyetlerini 22.00’a kadar,</w:t>
      </w:r>
    </w:p>
    <w:p w:rsidR="000A4E39" w:rsidRDefault="000A4E39" w:rsidP="000A4E39">
      <w:pPr>
        <w:spacing w:after="5" w:line="267" w:lineRule="auto"/>
        <w:ind w:right="24"/>
        <w:jc w:val="both"/>
      </w:pPr>
    </w:p>
    <w:p w:rsidR="00233149" w:rsidRDefault="0091645F" w:rsidP="00C3634B">
      <w:pPr>
        <w:pStyle w:val="ListeParagraf"/>
        <w:numPr>
          <w:ilvl w:val="0"/>
          <w:numId w:val="26"/>
        </w:numPr>
        <w:spacing w:after="5" w:line="267" w:lineRule="auto"/>
        <w:ind w:right="24"/>
        <w:jc w:val="both"/>
      </w:pPr>
      <w:r>
        <w:t>S</w:t>
      </w:r>
      <w:r w:rsidR="00233149">
        <w:t>por merkezleri/ tesislerinin faaliyetlerini kendi iç düzenlemeleri çerçevesinde en geç saat 24.00’a kadar sürdürmelerine izin verilmesi</w:t>
      </w:r>
      <w:r w:rsidR="008B575F">
        <w:t>ne</w:t>
      </w:r>
      <w:r w:rsidR="00233149">
        <w:t>, bu saatlerden sonra faaliyetlerinin sonlandırılması</w:t>
      </w:r>
      <w:r w:rsidR="008B575F">
        <w:t>na</w:t>
      </w:r>
      <w:r w:rsidR="00233149">
        <w:t xml:space="preserve">,  </w:t>
      </w:r>
    </w:p>
    <w:p w:rsidR="00F43409" w:rsidRDefault="00F43409" w:rsidP="00C3634B">
      <w:pPr>
        <w:pStyle w:val="ListeParagraf"/>
        <w:jc w:val="both"/>
      </w:pPr>
    </w:p>
    <w:p w:rsidR="00BC18E8" w:rsidRPr="00F43409" w:rsidRDefault="00BC18E8" w:rsidP="00C3634B">
      <w:pPr>
        <w:pStyle w:val="ListeParagraf"/>
        <w:jc w:val="both"/>
      </w:pPr>
    </w:p>
    <w:p w:rsidR="00436991" w:rsidRDefault="002A6B9C" w:rsidP="000A4E39">
      <w:pPr>
        <w:pStyle w:val="Gvdemetni0"/>
        <w:spacing w:after="120"/>
        <w:ind w:right="20" w:firstLine="709"/>
        <w:jc w:val="both"/>
        <w:rPr>
          <w:sz w:val="24"/>
          <w:szCs w:val="24"/>
        </w:rPr>
      </w:pPr>
      <w:r w:rsidRPr="00835DF9">
        <w:rPr>
          <w:sz w:val="24"/>
          <w:szCs w:val="24"/>
        </w:rPr>
        <w:t>Alınan bu kararlara aykırı hareket edenlere 1593 say</w:t>
      </w:r>
      <w:r w:rsidR="00436991">
        <w:rPr>
          <w:sz w:val="24"/>
          <w:szCs w:val="24"/>
        </w:rPr>
        <w:t xml:space="preserve">ılı Umumi Hıfzıssıhha Kanunu ve </w:t>
      </w:r>
      <w:r w:rsidRPr="00835DF9">
        <w:rPr>
          <w:sz w:val="24"/>
          <w:szCs w:val="24"/>
        </w:rPr>
        <w:t>diğer mevzuatın öngörd</w:t>
      </w:r>
      <w:r w:rsidR="00436991">
        <w:rPr>
          <w:sz w:val="24"/>
          <w:szCs w:val="24"/>
        </w:rPr>
        <w:t>üğü müeyyidelerin uygulanmasına,</w:t>
      </w:r>
    </w:p>
    <w:p w:rsidR="00396647" w:rsidRPr="00C37EE7" w:rsidRDefault="002A6B9C" w:rsidP="00C37EE7">
      <w:pPr>
        <w:pStyle w:val="Gvdemetni0"/>
        <w:spacing w:after="120"/>
        <w:ind w:right="20" w:firstLine="709"/>
        <w:jc w:val="both"/>
        <w:rPr>
          <w:sz w:val="24"/>
          <w:szCs w:val="24"/>
        </w:rPr>
      </w:pPr>
      <w:r w:rsidRPr="00835DF9">
        <w:rPr>
          <w:sz w:val="24"/>
          <w:szCs w:val="24"/>
        </w:rPr>
        <w:t>Oy birliği ile karar verildi.</w:t>
      </w:r>
      <w:bookmarkStart w:id="0" w:name="_GoBack"/>
      <w:bookmarkEnd w:id="0"/>
    </w:p>
    <w:p w:rsidR="00396647" w:rsidRPr="001D4FAE" w:rsidRDefault="00396647" w:rsidP="00C3634B">
      <w:pPr>
        <w:jc w:val="both"/>
      </w:pPr>
    </w:p>
    <w:sectPr w:rsidR="00396647" w:rsidRPr="001D4FAE" w:rsidSect="00C6709C">
      <w:headerReference w:type="default" r:id="rId8"/>
      <w:footerReference w:type="default" r:id="rId9"/>
      <w:pgSz w:w="11906" w:h="16838" w:code="9"/>
      <w:pgMar w:top="1418" w:right="707" w:bottom="851" w:left="1418"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FB5" w:rsidRDefault="00FA0FB5" w:rsidP="008257A9">
      <w:r>
        <w:separator/>
      </w:r>
    </w:p>
  </w:endnote>
  <w:endnote w:type="continuationSeparator" w:id="0">
    <w:p w:rsidR="00FA0FB5" w:rsidRDefault="00FA0FB5"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C013CC" w:rsidP="00CC08AB">
    <w:pPr>
      <w:pStyle w:val="AltBilgi"/>
      <w:framePr w:w="553" w:wrap="auto" w:vAnchor="text" w:hAnchor="page" w:x="5704" w:y="-234"/>
      <w:rPr>
        <w:rStyle w:val="SayfaNumaras"/>
      </w:rPr>
    </w:pPr>
  </w:p>
  <w:p w:rsidR="00580396" w:rsidRDefault="00580396" w:rsidP="00580396">
    <w:pPr>
      <w:rPr>
        <w:bCs/>
        <w:sz w:val="20"/>
        <w:szCs w:val="20"/>
      </w:rPr>
    </w:pPr>
  </w:p>
  <w:p w:rsidR="0065765B" w:rsidRDefault="00FA0FB5" w:rsidP="00D86E2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FB5" w:rsidRDefault="00FA0FB5" w:rsidP="008257A9">
      <w:r>
        <w:separator/>
      </w:r>
    </w:p>
  </w:footnote>
  <w:footnote w:type="continuationSeparator" w:id="0">
    <w:p w:rsidR="00FA0FB5" w:rsidRDefault="00FA0FB5" w:rsidP="0082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D37C5E" w:rsidP="0063167E">
    <w:pPr>
      <w:jc w:val="center"/>
      <w:outlineLvl w:val="0"/>
      <w:rPr>
        <w:b/>
        <w:bCs/>
      </w:rPr>
    </w:pPr>
    <w:r w:rsidRPr="001A64E1">
      <w:rPr>
        <w:b/>
        <w:bCs/>
      </w:rPr>
      <w:t>T.C.</w:t>
    </w:r>
  </w:p>
  <w:p w:rsidR="0065765B" w:rsidRPr="001A64E1" w:rsidRDefault="00D37C5E" w:rsidP="0063167E">
    <w:pPr>
      <w:jc w:val="center"/>
      <w:rPr>
        <w:b/>
        <w:bCs/>
      </w:rPr>
    </w:pPr>
    <w:r w:rsidRPr="001A64E1">
      <w:rPr>
        <w:b/>
        <w:bCs/>
      </w:rPr>
      <w:t>ANKARA VALİLİĞİ</w:t>
    </w:r>
  </w:p>
  <w:p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rsidR="0065765B" w:rsidRDefault="00FA0FB5" w:rsidP="0063167E">
    <w:pPr>
      <w:rPr>
        <w:b/>
        <w:bCs/>
      </w:rPr>
    </w:pPr>
  </w:p>
  <w:p w:rsidR="0065765B" w:rsidRPr="001A64E1" w:rsidRDefault="00D37C5E" w:rsidP="0063167E">
    <w:pPr>
      <w:rPr>
        <w:b/>
        <w:bCs/>
      </w:rPr>
    </w:pPr>
    <w:r w:rsidRPr="001A64E1">
      <w:rPr>
        <w:b/>
        <w:bCs/>
      </w:rPr>
      <w:t>Karar Tarihi</w:t>
    </w:r>
    <w:r>
      <w:rPr>
        <w:b/>
        <w:bCs/>
      </w:rPr>
      <w:tab/>
      <w:t xml:space="preserve">: </w:t>
    </w:r>
    <w:r w:rsidR="00DE3E26">
      <w:rPr>
        <w:b/>
        <w:bCs/>
      </w:rPr>
      <w:t>31/</w:t>
    </w:r>
    <w:r w:rsidR="00227A60">
      <w:rPr>
        <w:b/>
        <w:bCs/>
      </w:rPr>
      <w:t>0</w:t>
    </w:r>
    <w:r w:rsidR="00364E8E">
      <w:rPr>
        <w:b/>
        <w:bCs/>
      </w:rPr>
      <w:t>5</w:t>
    </w:r>
    <w:r w:rsidR="0013708F">
      <w:rPr>
        <w:b/>
        <w:bCs/>
      </w:rPr>
      <w:t>/</w:t>
    </w:r>
    <w:r w:rsidR="00227A60">
      <w:rPr>
        <w:b/>
        <w:bCs/>
      </w:rPr>
      <w:t>2020</w:t>
    </w:r>
  </w:p>
  <w:p w:rsidR="00AF6D64" w:rsidRDefault="00D37C5E" w:rsidP="003A4519">
    <w:pPr>
      <w:rPr>
        <w:b/>
        <w:bCs/>
      </w:rPr>
    </w:pPr>
    <w:r w:rsidRPr="001A64E1">
      <w:rPr>
        <w:b/>
        <w:bCs/>
      </w:rPr>
      <w:t>Karar Sayısı</w:t>
    </w:r>
    <w:r w:rsidR="003269E3">
      <w:rPr>
        <w:b/>
        <w:bCs/>
      </w:rPr>
      <w:tab/>
      <w:t>: 2020</w:t>
    </w:r>
    <w:r>
      <w:rPr>
        <w:b/>
        <w:bCs/>
      </w:rPr>
      <w:t>/</w:t>
    </w:r>
    <w:r w:rsidR="00DE3E26">
      <w:rPr>
        <w:b/>
        <w:bCs/>
      </w:rPr>
      <w:t>40</w:t>
    </w:r>
  </w:p>
  <w:p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181"/>
    <w:multiLevelType w:val="hybridMultilevel"/>
    <w:tmpl w:val="CFE08014"/>
    <w:lvl w:ilvl="0" w:tplc="E79E32C0">
      <w:start w:val="19"/>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CC17C50"/>
    <w:multiLevelType w:val="hybridMultilevel"/>
    <w:tmpl w:val="A210B024"/>
    <w:lvl w:ilvl="0" w:tplc="F172360C">
      <w:start w:val="1"/>
      <w:numFmt w:val="bullet"/>
      <w:lvlText w:val="•"/>
      <w:lvlJc w:val="left"/>
      <w:pPr>
        <w:ind w:left="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00CF2">
      <w:start w:val="1"/>
      <w:numFmt w:val="bullet"/>
      <w:lvlText w:val="o"/>
      <w:lvlJc w:val="left"/>
      <w:pPr>
        <w:ind w:left="1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34F2E6">
      <w:start w:val="1"/>
      <w:numFmt w:val="bullet"/>
      <w:lvlText w:val="▪"/>
      <w:lvlJc w:val="left"/>
      <w:pPr>
        <w:ind w:left="1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560A68">
      <w:start w:val="1"/>
      <w:numFmt w:val="bullet"/>
      <w:lvlText w:val="•"/>
      <w:lvlJc w:val="left"/>
      <w:pPr>
        <w:ind w:left="2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4C2EF4">
      <w:start w:val="1"/>
      <w:numFmt w:val="bullet"/>
      <w:lvlText w:val="o"/>
      <w:lvlJc w:val="left"/>
      <w:pPr>
        <w:ind w:left="3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62530A">
      <w:start w:val="1"/>
      <w:numFmt w:val="bullet"/>
      <w:lvlText w:val="▪"/>
      <w:lvlJc w:val="left"/>
      <w:pPr>
        <w:ind w:left="3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D0D992">
      <w:start w:val="1"/>
      <w:numFmt w:val="bullet"/>
      <w:lvlText w:val="•"/>
      <w:lvlJc w:val="left"/>
      <w:pPr>
        <w:ind w:left="4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8A1246">
      <w:start w:val="1"/>
      <w:numFmt w:val="bullet"/>
      <w:lvlText w:val="o"/>
      <w:lvlJc w:val="left"/>
      <w:pPr>
        <w:ind w:left="5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D82AFA">
      <w:start w:val="1"/>
      <w:numFmt w:val="bullet"/>
      <w:lvlText w:val="▪"/>
      <w:lvlJc w:val="left"/>
      <w:pPr>
        <w:ind w:left="6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F655DB"/>
    <w:multiLevelType w:val="hybridMultilevel"/>
    <w:tmpl w:val="C9347F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7B26E2"/>
    <w:multiLevelType w:val="hybridMultilevel"/>
    <w:tmpl w:val="D35E519E"/>
    <w:lvl w:ilvl="0" w:tplc="B57CC908">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9E0608">
      <w:start w:val="1"/>
      <w:numFmt w:val="lowerLetter"/>
      <w:lvlText w:val="%2"/>
      <w:lvlJc w:val="left"/>
      <w:pPr>
        <w:ind w:left="1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4EA4F2">
      <w:start w:val="1"/>
      <w:numFmt w:val="lowerRoman"/>
      <w:lvlText w:val="%3"/>
      <w:lvlJc w:val="left"/>
      <w:pPr>
        <w:ind w:left="2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D4A718">
      <w:start w:val="1"/>
      <w:numFmt w:val="decimal"/>
      <w:lvlText w:val="%4"/>
      <w:lvlJc w:val="left"/>
      <w:pPr>
        <w:ind w:left="3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A861FE">
      <w:start w:val="1"/>
      <w:numFmt w:val="lowerLetter"/>
      <w:lvlText w:val="%5"/>
      <w:lvlJc w:val="left"/>
      <w:pPr>
        <w:ind w:left="3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12A3A0">
      <w:start w:val="1"/>
      <w:numFmt w:val="lowerRoman"/>
      <w:lvlText w:val="%6"/>
      <w:lvlJc w:val="left"/>
      <w:pPr>
        <w:ind w:left="4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4E850C">
      <w:start w:val="1"/>
      <w:numFmt w:val="decimal"/>
      <w:lvlText w:val="%7"/>
      <w:lvlJc w:val="left"/>
      <w:pPr>
        <w:ind w:left="5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B089AA">
      <w:start w:val="1"/>
      <w:numFmt w:val="lowerLetter"/>
      <w:lvlText w:val="%8"/>
      <w:lvlJc w:val="left"/>
      <w:pPr>
        <w:ind w:left="5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DE2C12">
      <w:start w:val="1"/>
      <w:numFmt w:val="lowerRoman"/>
      <w:lvlText w:val="%9"/>
      <w:lvlJc w:val="left"/>
      <w:pPr>
        <w:ind w:left="6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6502E2"/>
    <w:multiLevelType w:val="hybridMultilevel"/>
    <w:tmpl w:val="9C7605AC"/>
    <w:lvl w:ilvl="0" w:tplc="8250B534">
      <w:start w:val="3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6F1B97"/>
    <w:multiLevelType w:val="hybridMultilevel"/>
    <w:tmpl w:val="6FFA4966"/>
    <w:lvl w:ilvl="0" w:tplc="2A5C72CE">
      <w:start w:val="1"/>
      <w:numFmt w:val="decimal"/>
      <w:lvlText w:val="%1-"/>
      <w:lvlJc w:val="left"/>
      <w:pPr>
        <w:ind w:left="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9586C2A">
      <w:start w:val="1"/>
      <w:numFmt w:val="lowerLetter"/>
      <w:lvlText w:val="%2"/>
      <w:lvlJc w:val="left"/>
      <w:pPr>
        <w:ind w:left="16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7835EC">
      <w:start w:val="1"/>
      <w:numFmt w:val="lowerRoman"/>
      <w:lvlText w:val="%3"/>
      <w:lvlJc w:val="left"/>
      <w:pPr>
        <w:ind w:left="23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DEF2EA">
      <w:start w:val="1"/>
      <w:numFmt w:val="decimal"/>
      <w:lvlText w:val="%4"/>
      <w:lvlJc w:val="left"/>
      <w:pPr>
        <w:ind w:left="30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4A846D2">
      <w:start w:val="1"/>
      <w:numFmt w:val="lowerLetter"/>
      <w:lvlText w:val="%5"/>
      <w:lvlJc w:val="left"/>
      <w:pPr>
        <w:ind w:left="38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D80C356">
      <w:start w:val="1"/>
      <w:numFmt w:val="lowerRoman"/>
      <w:lvlText w:val="%6"/>
      <w:lvlJc w:val="left"/>
      <w:pPr>
        <w:ind w:left="4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6C0DEA">
      <w:start w:val="1"/>
      <w:numFmt w:val="decimal"/>
      <w:lvlText w:val="%7"/>
      <w:lvlJc w:val="left"/>
      <w:pPr>
        <w:ind w:left="5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5CDE28">
      <w:start w:val="1"/>
      <w:numFmt w:val="lowerLetter"/>
      <w:lvlText w:val="%8"/>
      <w:lvlJc w:val="left"/>
      <w:pPr>
        <w:ind w:left="5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C210EC">
      <w:start w:val="1"/>
      <w:numFmt w:val="lowerRoman"/>
      <w:lvlText w:val="%9"/>
      <w:lvlJc w:val="left"/>
      <w:pPr>
        <w:ind w:left="6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CBF741F"/>
    <w:multiLevelType w:val="hybridMultilevel"/>
    <w:tmpl w:val="513E0AA0"/>
    <w:lvl w:ilvl="0" w:tplc="DA5A343A">
      <w:start w:val="1"/>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70328C">
      <w:start w:val="1"/>
      <w:numFmt w:val="decimal"/>
      <w:lvlRestart w:val="0"/>
      <w:lvlText w:val="%2-"/>
      <w:lvlJc w:val="left"/>
      <w:pPr>
        <w:ind w:left="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9AC0A8C">
      <w:start w:val="1"/>
      <w:numFmt w:val="lowerRoman"/>
      <w:lvlText w:val="%3"/>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C28ADDA">
      <w:start w:val="1"/>
      <w:numFmt w:val="decimal"/>
      <w:lvlText w:val="%4"/>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5E2C4EE">
      <w:start w:val="1"/>
      <w:numFmt w:val="lowerLetter"/>
      <w:lvlText w:val="%5"/>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12E6098">
      <w:start w:val="1"/>
      <w:numFmt w:val="lowerRoman"/>
      <w:lvlText w:val="%6"/>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3226C34">
      <w:start w:val="1"/>
      <w:numFmt w:val="decimal"/>
      <w:lvlText w:val="%7"/>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4B8005C">
      <w:start w:val="1"/>
      <w:numFmt w:val="lowerLetter"/>
      <w:lvlText w:val="%8"/>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7F6A1DC">
      <w:start w:val="1"/>
      <w:numFmt w:val="lowerRoman"/>
      <w:lvlText w:val="%9"/>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48C4B78"/>
    <w:multiLevelType w:val="hybridMultilevel"/>
    <w:tmpl w:val="F02A08C2"/>
    <w:lvl w:ilvl="0" w:tplc="453433B6">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6AE1FD7"/>
    <w:multiLevelType w:val="hybridMultilevel"/>
    <w:tmpl w:val="6396FE34"/>
    <w:lvl w:ilvl="0" w:tplc="B9E07108">
      <w:start w:val="1"/>
      <w:numFmt w:val="lowerLetter"/>
      <w:lvlText w:val="%1)"/>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5E92B0">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944B4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188046">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986760">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7649A2">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042B18">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624CB0">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7C8E2C">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617C8B"/>
    <w:multiLevelType w:val="hybridMultilevel"/>
    <w:tmpl w:val="49BC1694"/>
    <w:lvl w:ilvl="0" w:tplc="392011F6">
      <w:start w:val="2"/>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04D536">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58FC4A">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EC05C8">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FC9956">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AA6622">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30F320">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481BA0">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5E72E8">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B87ECD"/>
    <w:multiLevelType w:val="hybridMultilevel"/>
    <w:tmpl w:val="71BA79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D96D54"/>
    <w:multiLevelType w:val="multilevel"/>
    <w:tmpl w:val="9C24AC78"/>
    <w:lvl w:ilvl="0">
      <w:start w:val="1"/>
      <w:numFmt w:val="decimal"/>
      <w:lvlText w:val="%1."/>
      <w:lvlJc w:val="left"/>
      <w:pPr>
        <w:ind w:left="369" w:hanging="360"/>
      </w:pPr>
      <w:rPr>
        <w:rFonts w:hint="default"/>
      </w:rPr>
    </w:lvl>
    <w:lvl w:ilvl="1">
      <w:start w:val="65"/>
      <w:numFmt w:val="decimal"/>
      <w:isLgl/>
      <w:lvlText w:val="%1.%2"/>
      <w:lvlJc w:val="left"/>
      <w:pPr>
        <w:ind w:left="474" w:hanging="465"/>
      </w:pPr>
      <w:rPr>
        <w:rFonts w:hint="default"/>
      </w:rPr>
    </w:lvl>
    <w:lvl w:ilvl="2">
      <w:start w:val="1"/>
      <w:numFmt w:val="decimal"/>
      <w:isLgl/>
      <w:lvlText w:val="%1.%2.%3"/>
      <w:lvlJc w:val="left"/>
      <w:pPr>
        <w:ind w:left="729" w:hanging="720"/>
      </w:pPr>
      <w:rPr>
        <w:rFonts w:hint="default"/>
      </w:rPr>
    </w:lvl>
    <w:lvl w:ilvl="3">
      <w:start w:val="1"/>
      <w:numFmt w:val="decimal"/>
      <w:isLgl/>
      <w:lvlText w:val="%1.%2.%3.%4"/>
      <w:lvlJc w:val="left"/>
      <w:pPr>
        <w:ind w:left="729" w:hanging="720"/>
      </w:pPr>
      <w:rPr>
        <w:rFonts w:hint="default"/>
      </w:rPr>
    </w:lvl>
    <w:lvl w:ilvl="4">
      <w:start w:val="1"/>
      <w:numFmt w:val="decimal"/>
      <w:isLgl/>
      <w:lvlText w:val="%1.%2.%3.%4.%5"/>
      <w:lvlJc w:val="left"/>
      <w:pPr>
        <w:ind w:left="1089" w:hanging="1080"/>
      </w:pPr>
      <w:rPr>
        <w:rFonts w:hint="default"/>
      </w:rPr>
    </w:lvl>
    <w:lvl w:ilvl="5">
      <w:start w:val="1"/>
      <w:numFmt w:val="decimal"/>
      <w:isLgl/>
      <w:lvlText w:val="%1.%2.%3.%4.%5.%6"/>
      <w:lvlJc w:val="left"/>
      <w:pPr>
        <w:ind w:left="1089" w:hanging="1080"/>
      </w:pPr>
      <w:rPr>
        <w:rFonts w:hint="default"/>
      </w:rPr>
    </w:lvl>
    <w:lvl w:ilvl="6">
      <w:start w:val="1"/>
      <w:numFmt w:val="decimal"/>
      <w:isLgl/>
      <w:lvlText w:val="%1.%2.%3.%4.%5.%6.%7"/>
      <w:lvlJc w:val="left"/>
      <w:pPr>
        <w:ind w:left="1449" w:hanging="1440"/>
      </w:pPr>
      <w:rPr>
        <w:rFonts w:hint="default"/>
      </w:rPr>
    </w:lvl>
    <w:lvl w:ilvl="7">
      <w:start w:val="1"/>
      <w:numFmt w:val="decimal"/>
      <w:isLgl/>
      <w:lvlText w:val="%1.%2.%3.%4.%5.%6.%7.%8"/>
      <w:lvlJc w:val="left"/>
      <w:pPr>
        <w:ind w:left="1449" w:hanging="1440"/>
      </w:pPr>
      <w:rPr>
        <w:rFonts w:hint="default"/>
      </w:rPr>
    </w:lvl>
    <w:lvl w:ilvl="8">
      <w:start w:val="1"/>
      <w:numFmt w:val="decimal"/>
      <w:isLgl/>
      <w:lvlText w:val="%1.%2.%3.%4.%5.%6.%7.%8.%9"/>
      <w:lvlJc w:val="left"/>
      <w:pPr>
        <w:ind w:left="1809" w:hanging="1800"/>
      </w:pPr>
      <w:rPr>
        <w:rFonts w:hint="default"/>
      </w:rPr>
    </w:lvl>
  </w:abstractNum>
  <w:abstractNum w:abstractNumId="12" w15:restartNumberingAfterBreak="0">
    <w:nsid w:val="3C733D87"/>
    <w:multiLevelType w:val="hybridMultilevel"/>
    <w:tmpl w:val="1032B3C6"/>
    <w:lvl w:ilvl="0" w:tplc="62E68920">
      <w:start w:val="1"/>
      <w:numFmt w:val="lowerLetter"/>
      <w:lvlText w:val="%1)"/>
      <w:lvlJc w:val="left"/>
      <w:pPr>
        <w:ind w:left="1076" w:hanging="360"/>
      </w:pPr>
      <w:rPr>
        <w:rFonts w:hint="default"/>
        <w:b/>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13" w15:restartNumberingAfterBreak="0">
    <w:nsid w:val="434E5991"/>
    <w:multiLevelType w:val="hybridMultilevel"/>
    <w:tmpl w:val="6396FE34"/>
    <w:lvl w:ilvl="0" w:tplc="B9E07108">
      <w:start w:val="1"/>
      <w:numFmt w:val="lowerLetter"/>
      <w:lvlText w:val="%1)"/>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5E92B0">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944B4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188046">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986760">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7649A2">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042B18">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624CB0">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7C8E2C">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CB0924"/>
    <w:multiLevelType w:val="hybridMultilevel"/>
    <w:tmpl w:val="9C6C62AA"/>
    <w:lvl w:ilvl="0" w:tplc="94363E2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D8BC8E">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F854AA">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AEDEB2">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98FFF6">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784A52">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C2C994">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4A389C">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04E60E">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444F9D"/>
    <w:multiLevelType w:val="multilevel"/>
    <w:tmpl w:val="90EC41DC"/>
    <w:lvl w:ilvl="0">
      <w:start w:val="3"/>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15:restartNumberingAfterBreak="0">
    <w:nsid w:val="48C163F7"/>
    <w:multiLevelType w:val="hybridMultilevel"/>
    <w:tmpl w:val="1190218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A751FCE"/>
    <w:multiLevelType w:val="hybridMultilevel"/>
    <w:tmpl w:val="CF8846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3652D9"/>
    <w:multiLevelType w:val="hybridMultilevel"/>
    <w:tmpl w:val="DC206DD8"/>
    <w:lvl w:ilvl="0" w:tplc="35205E56">
      <w:start w:val="3"/>
      <w:numFmt w:val="decimal"/>
      <w:lvlText w:val="%1."/>
      <w:lvlJc w:val="left"/>
      <w:pPr>
        <w:ind w:left="106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504746"/>
    <w:multiLevelType w:val="hybridMultilevel"/>
    <w:tmpl w:val="1C6EF6AA"/>
    <w:lvl w:ilvl="0" w:tplc="5E1266CC">
      <w:start w:val="8"/>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F69592">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44A7E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50933E">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B2F03A">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54078E">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B28394">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ED058">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52E64E">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A21C93"/>
    <w:multiLevelType w:val="hybridMultilevel"/>
    <w:tmpl w:val="166214E4"/>
    <w:lvl w:ilvl="0" w:tplc="C4BCE3BE">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64265F37"/>
    <w:multiLevelType w:val="hybridMultilevel"/>
    <w:tmpl w:val="2C8AEF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4671454"/>
    <w:multiLevelType w:val="hybridMultilevel"/>
    <w:tmpl w:val="07964AE2"/>
    <w:lvl w:ilvl="0" w:tplc="4834755A">
      <w:start w:val="1"/>
      <w:numFmt w:val="lowerLetter"/>
      <w:lvlText w:val="%1)"/>
      <w:lvlJc w:val="left"/>
      <w:pPr>
        <w:ind w:left="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1A46C8">
      <w:start w:val="1"/>
      <w:numFmt w:val="lowerLetter"/>
      <w:lvlText w:val="%2"/>
      <w:lvlJc w:val="left"/>
      <w:pPr>
        <w:ind w:left="17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D494BA">
      <w:start w:val="1"/>
      <w:numFmt w:val="lowerRoman"/>
      <w:lvlText w:val="%3"/>
      <w:lvlJc w:val="left"/>
      <w:pPr>
        <w:ind w:left="24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6E5E5E">
      <w:start w:val="1"/>
      <w:numFmt w:val="decimal"/>
      <w:lvlText w:val="%4"/>
      <w:lvlJc w:val="left"/>
      <w:pPr>
        <w:ind w:left="31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EA1C46">
      <w:start w:val="1"/>
      <w:numFmt w:val="lowerLetter"/>
      <w:lvlText w:val="%5"/>
      <w:lvlJc w:val="left"/>
      <w:pPr>
        <w:ind w:left="38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30C2DC">
      <w:start w:val="1"/>
      <w:numFmt w:val="lowerRoman"/>
      <w:lvlText w:val="%6"/>
      <w:lvlJc w:val="left"/>
      <w:pPr>
        <w:ind w:left="4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52ED74">
      <w:start w:val="1"/>
      <w:numFmt w:val="decimal"/>
      <w:lvlText w:val="%7"/>
      <w:lvlJc w:val="left"/>
      <w:pPr>
        <w:ind w:left="53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52B3C6">
      <w:start w:val="1"/>
      <w:numFmt w:val="lowerLetter"/>
      <w:lvlText w:val="%8"/>
      <w:lvlJc w:val="left"/>
      <w:pPr>
        <w:ind w:left="60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14726A">
      <w:start w:val="1"/>
      <w:numFmt w:val="lowerRoman"/>
      <w:lvlText w:val="%9"/>
      <w:lvlJc w:val="left"/>
      <w:pPr>
        <w:ind w:left="67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4753B2"/>
    <w:multiLevelType w:val="hybridMultilevel"/>
    <w:tmpl w:val="43847A76"/>
    <w:lvl w:ilvl="0" w:tplc="6BF27DE0">
      <w:start w:val="18"/>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BEF894">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F2C94C">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CE4DA0">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847E2E">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8E83E8">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A2A18E">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B6B848">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A6F784">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9948AB"/>
    <w:multiLevelType w:val="hybridMultilevel"/>
    <w:tmpl w:val="15EC7312"/>
    <w:lvl w:ilvl="0" w:tplc="E738E22E">
      <w:start w:val="1"/>
      <w:numFmt w:val="lowerLetter"/>
      <w:lvlText w:val="%1)"/>
      <w:lvlJc w:val="left"/>
      <w:pPr>
        <w:ind w:left="2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0EF5F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98286D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4CF5B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7869E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FA0AF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532DEB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44A299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F7ADE2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76556624"/>
    <w:multiLevelType w:val="hybridMultilevel"/>
    <w:tmpl w:val="699ABAB8"/>
    <w:lvl w:ilvl="0" w:tplc="FC944938">
      <w:start w:val="6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A1130D2"/>
    <w:multiLevelType w:val="hybridMultilevel"/>
    <w:tmpl w:val="090A038E"/>
    <w:lvl w:ilvl="0" w:tplc="C4BCE3B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2"/>
  </w:num>
  <w:num w:numId="3">
    <w:abstractNumId w:val="19"/>
  </w:num>
  <w:num w:numId="4">
    <w:abstractNumId w:val="23"/>
  </w:num>
  <w:num w:numId="5">
    <w:abstractNumId w:val="2"/>
  </w:num>
  <w:num w:numId="6">
    <w:abstractNumId w:val="21"/>
  </w:num>
  <w:num w:numId="7">
    <w:abstractNumId w:val="4"/>
  </w:num>
  <w:num w:numId="8">
    <w:abstractNumId w:val="18"/>
  </w:num>
  <w:num w:numId="9">
    <w:abstractNumId w:val="12"/>
  </w:num>
  <w:num w:numId="10">
    <w:abstractNumId w:val="26"/>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20"/>
  </w:num>
  <w:num w:numId="16">
    <w:abstractNumId w:val="0"/>
  </w:num>
  <w:num w:numId="17">
    <w:abstractNumId w:val="14"/>
  </w:num>
  <w:num w:numId="18">
    <w:abstractNumId w:val="11"/>
  </w:num>
  <w:num w:numId="19">
    <w:abstractNumId w:val="25"/>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num>
  <w:num w:numId="24">
    <w:abstractNumId w:val="3"/>
  </w:num>
  <w:num w:numId="25">
    <w:abstractNumId w:val="1"/>
  </w:num>
  <w:num w:numId="26">
    <w:abstractNumId w:val="7"/>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0CD"/>
    <w:rsid w:val="000009DC"/>
    <w:rsid w:val="00004CDF"/>
    <w:rsid w:val="00005063"/>
    <w:rsid w:val="00007769"/>
    <w:rsid w:val="0001184D"/>
    <w:rsid w:val="00026FDD"/>
    <w:rsid w:val="00030E02"/>
    <w:rsid w:val="000348F9"/>
    <w:rsid w:val="00034F4E"/>
    <w:rsid w:val="00040B70"/>
    <w:rsid w:val="00044CC4"/>
    <w:rsid w:val="00044E7F"/>
    <w:rsid w:val="0005172E"/>
    <w:rsid w:val="0005188D"/>
    <w:rsid w:val="000551FC"/>
    <w:rsid w:val="000568CD"/>
    <w:rsid w:val="00056A77"/>
    <w:rsid w:val="00056DFD"/>
    <w:rsid w:val="00060576"/>
    <w:rsid w:val="00060E9C"/>
    <w:rsid w:val="00061523"/>
    <w:rsid w:val="000637AB"/>
    <w:rsid w:val="00063C9E"/>
    <w:rsid w:val="00064E56"/>
    <w:rsid w:val="000733AF"/>
    <w:rsid w:val="00073776"/>
    <w:rsid w:val="00075CC4"/>
    <w:rsid w:val="000811AD"/>
    <w:rsid w:val="00081D4A"/>
    <w:rsid w:val="00082377"/>
    <w:rsid w:val="000829EF"/>
    <w:rsid w:val="000838AC"/>
    <w:rsid w:val="0008408B"/>
    <w:rsid w:val="0008474F"/>
    <w:rsid w:val="00086FA6"/>
    <w:rsid w:val="000937CD"/>
    <w:rsid w:val="000943BE"/>
    <w:rsid w:val="00095772"/>
    <w:rsid w:val="00096144"/>
    <w:rsid w:val="00097D87"/>
    <w:rsid w:val="000A3BFF"/>
    <w:rsid w:val="000A490A"/>
    <w:rsid w:val="000A4E39"/>
    <w:rsid w:val="000A6C63"/>
    <w:rsid w:val="000A70CF"/>
    <w:rsid w:val="000B0E07"/>
    <w:rsid w:val="000B12DA"/>
    <w:rsid w:val="000B137F"/>
    <w:rsid w:val="000B1B3B"/>
    <w:rsid w:val="000B1F10"/>
    <w:rsid w:val="000B51E5"/>
    <w:rsid w:val="000B7F90"/>
    <w:rsid w:val="000C2430"/>
    <w:rsid w:val="000C3428"/>
    <w:rsid w:val="000C50A0"/>
    <w:rsid w:val="000D10AC"/>
    <w:rsid w:val="000D1291"/>
    <w:rsid w:val="000D6A04"/>
    <w:rsid w:val="000E032B"/>
    <w:rsid w:val="000E03EB"/>
    <w:rsid w:val="000E362F"/>
    <w:rsid w:val="000E4625"/>
    <w:rsid w:val="000E57E1"/>
    <w:rsid w:val="000F28AD"/>
    <w:rsid w:val="000F30E4"/>
    <w:rsid w:val="000F6ADE"/>
    <w:rsid w:val="001004B3"/>
    <w:rsid w:val="00103349"/>
    <w:rsid w:val="00105BFD"/>
    <w:rsid w:val="00114459"/>
    <w:rsid w:val="00114A66"/>
    <w:rsid w:val="0011542F"/>
    <w:rsid w:val="001162F7"/>
    <w:rsid w:val="001175E5"/>
    <w:rsid w:val="00121B56"/>
    <w:rsid w:val="00122C4A"/>
    <w:rsid w:val="00124728"/>
    <w:rsid w:val="00126D7C"/>
    <w:rsid w:val="00130947"/>
    <w:rsid w:val="00131F7B"/>
    <w:rsid w:val="00134048"/>
    <w:rsid w:val="00136C62"/>
    <w:rsid w:val="0013708F"/>
    <w:rsid w:val="001373C3"/>
    <w:rsid w:val="00137534"/>
    <w:rsid w:val="001455B9"/>
    <w:rsid w:val="00145D01"/>
    <w:rsid w:val="00146401"/>
    <w:rsid w:val="00147712"/>
    <w:rsid w:val="00150373"/>
    <w:rsid w:val="00150D69"/>
    <w:rsid w:val="00154B84"/>
    <w:rsid w:val="001565EC"/>
    <w:rsid w:val="0017146E"/>
    <w:rsid w:val="00174A3D"/>
    <w:rsid w:val="001753CC"/>
    <w:rsid w:val="0017605F"/>
    <w:rsid w:val="001760A9"/>
    <w:rsid w:val="00177CD4"/>
    <w:rsid w:val="001813EA"/>
    <w:rsid w:val="0018480A"/>
    <w:rsid w:val="00184B4E"/>
    <w:rsid w:val="00191886"/>
    <w:rsid w:val="00195DDB"/>
    <w:rsid w:val="00197CD5"/>
    <w:rsid w:val="001A2F42"/>
    <w:rsid w:val="001A3239"/>
    <w:rsid w:val="001A36BE"/>
    <w:rsid w:val="001B1336"/>
    <w:rsid w:val="001B3B1B"/>
    <w:rsid w:val="001B48CE"/>
    <w:rsid w:val="001B4A3E"/>
    <w:rsid w:val="001B4BC5"/>
    <w:rsid w:val="001B5A0A"/>
    <w:rsid w:val="001B5E57"/>
    <w:rsid w:val="001C3227"/>
    <w:rsid w:val="001C71A7"/>
    <w:rsid w:val="001C7D60"/>
    <w:rsid w:val="001D1978"/>
    <w:rsid w:val="001D2C22"/>
    <w:rsid w:val="001D4FAE"/>
    <w:rsid w:val="001D6501"/>
    <w:rsid w:val="001E0064"/>
    <w:rsid w:val="001E3DC4"/>
    <w:rsid w:val="001E7CDA"/>
    <w:rsid w:val="001F3BC3"/>
    <w:rsid w:val="001F452B"/>
    <w:rsid w:val="001F66F1"/>
    <w:rsid w:val="00212F80"/>
    <w:rsid w:val="002159B0"/>
    <w:rsid w:val="00216829"/>
    <w:rsid w:val="00221069"/>
    <w:rsid w:val="00221BC8"/>
    <w:rsid w:val="0022743D"/>
    <w:rsid w:val="00227A60"/>
    <w:rsid w:val="00227BF8"/>
    <w:rsid w:val="00233149"/>
    <w:rsid w:val="002366DE"/>
    <w:rsid w:val="002377BE"/>
    <w:rsid w:val="0023792F"/>
    <w:rsid w:val="00243AD1"/>
    <w:rsid w:val="00246E52"/>
    <w:rsid w:val="00247959"/>
    <w:rsid w:val="0025151D"/>
    <w:rsid w:val="00253EE4"/>
    <w:rsid w:val="00254ADC"/>
    <w:rsid w:val="002577A0"/>
    <w:rsid w:val="002608D9"/>
    <w:rsid w:val="00262CF4"/>
    <w:rsid w:val="00265D9D"/>
    <w:rsid w:val="00272F65"/>
    <w:rsid w:val="0027472C"/>
    <w:rsid w:val="00275DAB"/>
    <w:rsid w:val="00276883"/>
    <w:rsid w:val="00277111"/>
    <w:rsid w:val="00281A9E"/>
    <w:rsid w:val="002820B7"/>
    <w:rsid w:val="00283C83"/>
    <w:rsid w:val="00291082"/>
    <w:rsid w:val="00293E91"/>
    <w:rsid w:val="00295695"/>
    <w:rsid w:val="00295761"/>
    <w:rsid w:val="002A36BA"/>
    <w:rsid w:val="002A4AFD"/>
    <w:rsid w:val="002A5D35"/>
    <w:rsid w:val="002A6B9C"/>
    <w:rsid w:val="002B001D"/>
    <w:rsid w:val="002B1CAD"/>
    <w:rsid w:val="002B7890"/>
    <w:rsid w:val="002C12CF"/>
    <w:rsid w:val="002C159E"/>
    <w:rsid w:val="002D0024"/>
    <w:rsid w:val="002D0F48"/>
    <w:rsid w:val="002D6F1A"/>
    <w:rsid w:val="002D744B"/>
    <w:rsid w:val="002E0CFE"/>
    <w:rsid w:val="002E6788"/>
    <w:rsid w:val="002F10D9"/>
    <w:rsid w:val="002F1303"/>
    <w:rsid w:val="002F343B"/>
    <w:rsid w:val="002F4477"/>
    <w:rsid w:val="002F474A"/>
    <w:rsid w:val="002F63DD"/>
    <w:rsid w:val="00302318"/>
    <w:rsid w:val="0030712B"/>
    <w:rsid w:val="0031214C"/>
    <w:rsid w:val="00313B02"/>
    <w:rsid w:val="0031452F"/>
    <w:rsid w:val="003249F5"/>
    <w:rsid w:val="0032657D"/>
    <w:rsid w:val="003269E3"/>
    <w:rsid w:val="00331461"/>
    <w:rsid w:val="00332923"/>
    <w:rsid w:val="0033346E"/>
    <w:rsid w:val="00333678"/>
    <w:rsid w:val="00336C21"/>
    <w:rsid w:val="00342B0F"/>
    <w:rsid w:val="00343241"/>
    <w:rsid w:val="00344305"/>
    <w:rsid w:val="0034551E"/>
    <w:rsid w:val="00345583"/>
    <w:rsid w:val="00346BE9"/>
    <w:rsid w:val="00346D18"/>
    <w:rsid w:val="00352807"/>
    <w:rsid w:val="003535AE"/>
    <w:rsid w:val="00353C59"/>
    <w:rsid w:val="003540DD"/>
    <w:rsid w:val="003541D6"/>
    <w:rsid w:val="003542BB"/>
    <w:rsid w:val="003616D3"/>
    <w:rsid w:val="00363065"/>
    <w:rsid w:val="0036347B"/>
    <w:rsid w:val="003642AF"/>
    <w:rsid w:val="00364C8D"/>
    <w:rsid w:val="00364E8E"/>
    <w:rsid w:val="003650FB"/>
    <w:rsid w:val="00365736"/>
    <w:rsid w:val="00366D95"/>
    <w:rsid w:val="00371FED"/>
    <w:rsid w:val="00373B6C"/>
    <w:rsid w:val="00374AC1"/>
    <w:rsid w:val="00374F77"/>
    <w:rsid w:val="00376BCF"/>
    <w:rsid w:val="003824F2"/>
    <w:rsid w:val="003864F4"/>
    <w:rsid w:val="00395734"/>
    <w:rsid w:val="00396647"/>
    <w:rsid w:val="00397CBE"/>
    <w:rsid w:val="003A0C22"/>
    <w:rsid w:val="003A144A"/>
    <w:rsid w:val="003A4712"/>
    <w:rsid w:val="003A55CF"/>
    <w:rsid w:val="003A7776"/>
    <w:rsid w:val="003A7B9D"/>
    <w:rsid w:val="003B2C31"/>
    <w:rsid w:val="003B59AE"/>
    <w:rsid w:val="003C038C"/>
    <w:rsid w:val="003C0726"/>
    <w:rsid w:val="003C0AE3"/>
    <w:rsid w:val="003C0F1C"/>
    <w:rsid w:val="003C1D15"/>
    <w:rsid w:val="003C42C4"/>
    <w:rsid w:val="003C6CED"/>
    <w:rsid w:val="003D13A5"/>
    <w:rsid w:val="003D3DCB"/>
    <w:rsid w:val="003E15E5"/>
    <w:rsid w:val="003E4111"/>
    <w:rsid w:val="003E5848"/>
    <w:rsid w:val="003E5947"/>
    <w:rsid w:val="003F239E"/>
    <w:rsid w:val="003F32C9"/>
    <w:rsid w:val="003F3768"/>
    <w:rsid w:val="003F4123"/>
    <w:rsid w:val="003F51AB"/>
    <w:rsid w:val="003F5E6D"/>
    <w:rsid w:val="003F6577"/>
    <w:rsid w:val="00400B61"/>
    <w:rsid w:val="00402674"/>
    <w:rsid w:val="00414A37"/>
    <w:rsid w:val="00416F29"/>
    <w:rsid w:val="00420E76"/>
    <w:rsid w:val="00421D79"/>
    <w:rsid w:val="00423EB1"/>
    <w:rsid w:val="004253CE"/>
    <w:rsid w:val="00425605"/>
    <w:rsid w:val="00427A35"/>
    <w:rsid w:val="00433444"/>
    <w:rsid w:val="00436991"/>
    <w:rsid w:val="00440F43"/>
    <w:rsid w:val="0044357D"/>
    <w:rsid w:val="0044576A"/>
    <w:rsid w:val="00447CC5"/>
    <w:rsid w:val="00450688"/>
    <w:rsid w:val="00450D36"/>
    <w:rsid w:val="00451A09"/>
    <w:rsid w:val="00454487"/>
    <w:rsid w:val="00455746"/>
    <w:rsid w:val="004568A7"/>
    <w:rsid w:val="004677A6"/>
    <w:rsid w:val="0047044C"/>
    <w:rsid w:val="004711A1"/>
    <w:rsid w:val="00473D39"/>
    <w:rsid w:val="004758CC"/>
    <w:rsid w:val="00477E40"/>
    <w:rsid w:val="00480D6C"/>
    <w:rsid w:val="00481A7B"/>
    <w:rsid w:val="00482C2B"/>
    <w:rsid w:val="00482D2C"/>
    <w:rsid w:val="004846D2"/>
    <w:rsid w:val="00485AEF"/>
    <w:rsid w:val="00485E03"/>
    <w:rsid w:val="0048615E"/>
    <w:rsid w:val="00492863"/>
    <w:rsid w:val="00492DEF"/>
    <w:rsid w:val="0049618F"/>
    <w:rsid w:val="004961A8"/>
    <w:rsid w:val="004976B5"/>
    <w:rsid w:val="004977FE"/>
    <w:rsid w:val="00497F10"/>
    <w:rsid w:val="004A4EBA"/>
    <w:rsid w:val="004A7781"/>
    <w:rsid w:val="004B3B25"/>
    <w:rsid w:val="004B5027"/>
    <w:rsid w:val="004B5305"/>
    <w:rsid w:val="004B5979"/>
    <w:rsid w:val="004B7435"/>
    <w:rsid w:val="004B7AF6"/>
    <w:rsid w:val="004C0B17"/>
    <w:rsid w:val="004C1230"/>
    <w:rsid w:val="004C1431"/>
    <w:rsid w:val="004C3225"/>
    <w:rsid w:val="004C5C55"/>
    <w:rsid w:val="004C6C4D"/>
    <w:rsid w:val="004C7FA5"/>
    <w:rsid w:val="004C7FE9"/>
    <w:rsid w:val="004D1362"/>
    <w:rsid w:val="004D225F"/>
    <w:rsid w:val="004D687C"/>
    <w:rsid w:val="004E0891"/>
    <w:rsid w:val="004E0EB9"/>
    <w:rsid w:val="004E1EB5"/>
    <w:rsid w:val="004E7AB9"/>
    <w:rsid w:val="004F19D7"/>
    <w:rsid w:val="004F2946"/>
    <w:rsid w:val="004F320D"/>
    <w:rsid w:val="004F3F22"/>
    <w:rsid w:val="004F52FA"/>
    <w:rsid w:val="004F6C2E"/>
    <w:rsid w:val="005000E1"/>
    <w:rsid w:val="00504BF0"/>
    <w:rsid w:val="00507A4D"/>
    <w:rsid w:val="00510319"/>
    <w:rsid w:val="005116A5"/>
    <w:rsid w:val="0051173E"/>
    <w:rsid w:val="00511AF4"/>
    <w:rsid w:val="00512815"/>
    <w:rsid w:val="00517070"/>
    <w:rsid w:val="00517361"/>
    <w:rsid w:val="00523AEA"/>
    <w:rsid w:val="005254E7"/>
    <w:rsid w:val="00525B95"/>
    <w:rsid w:val="00530581"/>
    <w:rsid w:val="0053260E"/>
    <w:rsid w:val="005327BA"/>
    <w:rsid w:val="00532B61"/>
    <w:rsid w:val="00533E08"/>
    <w:rsid w:val="00537F1E"/>
    <w:rsid w:val="0054267A"/>
    <w:rsid w:val="0054338F"/>
    <w:rsid w:val="00543579"/>
    <w:rsid w:val="00545778"/>
    <w:rsid w:val="00547C1E"/>
    <w:rsid w:val="00550592"/>
    <w:rsid w:val="005522DC"/>
    <w:rsid w:val="0055251C"/>
    <w:rsid w:val="005603E7"/>
    <w:rsid w:val="00563B5A"/>
    <w:rsid w:val="00563BB0"/>
    <w:rsid w:val="00563EF3"/>
    <w:rsid w:val="00564F02"/>
    <w:rsid w:val="005725EF"/>
    <w:rsid w:val="005747F8"/>
    <w:rsid w:val="00575450"/>
    <w:rsid w:val="00580396"/>
    <w:rsid w:val="00582A65"/>
    <w:rsid w:val="005840D6"/>
    <w:rsid w:val="005860A0"/>
    <w:rsid w:val="00590BB0"/>
    <w:rsid w:val="005949F9"/>
    <w:rsid w:val="00595D50"/>
    <w:rsid w:val="00596524"/>
    <w:rsid w:val="00597984"/>
    <w:rsid w:val="005A193F"/>
    <w:rsid w:val="005B05B1"/>
    <w:rsid w:val="005B3208"/>
    <w:rsid w:val="005B3E95"/>
    <w:rsid w:val="005B7270"/>
    <w:rsid w:val="005B7B39"/>
    <w:rsid w:val="005C0DA8"/>
    <w:rsid w:val="005C1B17"/>
    <w:rsid w:val="005C1C85"/>
    <w:rsid w:val="005C4A11"/>
    <w:rsid w:val="005D0592"/>
    <w:rsid w:val="005D2140"/>
    <w:rsid w:val="005D4340"/>
    <w:rsid w:val="005D7796"/>
    <w:rsid w:val="005E2133"/>
    <w:rsid w:val="005E3873"/>
    <w:rsid w:val="005E4FC3"/>
    <w:rsid w:val="005E5A41"/>
    <w:rsid w:val="005F0236"/>
    <w:rsid w:val="005F41C0"/>
    <w:rsid w:val="005F41F0"/>
    <w:rsid w:val="005F469F"/>
    <w:rsid w:val="005F56DC"/>
    <w:rsid w:val="005F783A"/>
    <w:rsid w:val="0060000D"/>
    <w:rsid w:val="006002AC"/>
    <w:rsid w:val="00603FF1"/>
    <w:rsid w:val="0060724A"/>
    <w:rsid w:val="00614160"/>
    <w:rsid w:val="00620A6B"/>
    <w:rsid w:val="00625B46"/>
    <w:rsid w:val="00625FE2"/>
    <w:rsid w:val="00626094"/>
    <w:rsid w:val="00626FED"/>
    <w:rsid w:val="00627701"/>
    <w:rsid w:val="00631BD3"/>
    <w:rsid w:val="00634B65"/>
    <w:rsid w:val="00636556"/>
    <w:rsid w:val="0063698B"/>
    <w:rsid w:val="00643508"/>
    <w:rsid w:val="00644495"/>
    <w:rsid w:val="00644DD7"/>
    <w:rsid w:val="006475F2"/>
    <w:rsid w:val="00651986"/>
    <w:rsid w:val="00652310"/>
    <w:rsid w:val="00655090"/>
    <w:rsid w:val="006550FC"/>
    <w:rsid w:val="00655477"/>
    <w:rsid w:val="00656D02"/>
    <w:rsid w:val="00660914"/>
    <w:rsid w:val="006679AD"/>
    <w:rsid w:val="00672791"/>
    <w:rsid w:val="0067564A"/>
    <w:rsid w:val="006756D6"/>
    <w:rsid w:val="006758FC"/>
    <w:rsid w:val="00676AAB"/>
    <w:rsid w:val="00677B3E"/>
    <w:rsid w:val="00681C87"/>
    <w:rsid w:val="006820B3"/>
    <w:rsid w:val="00682BC4"/>
    <w:rsid w:val="006852CE"/>
    <w:rsid w:val="00687642"/>
    <w:rsid w:val="00687778"/>
    <w:rsid w:val="00687C20"/>
    <w:rsid w:val="0069427C"/>
    <w:rsid w:val="00697057"/>
    <w:rsid w:val="006973CC"/>
    <w:rsid w:val="006A21BC"/>
    <w:rsid w:val="006A2E97"/>
    <w:rsid w:val="006A6615"/>
    <w:rsid w:val="006B326F"/>
    <w:rsid w:val="006B38B6"/>
    <w:rsid w:val="006B4136"/>
    <w:rsid w:val="006C328E"/>
    <w:rsid w:val="006C34F0"/>
    <w:rsid w:val="006E1623"/>
    <w:rsid w:val="006F04D0"/>
    <w:rsid w:val="006F2B26"/>
    <w:rsid w:val="006F414B"/>
    <w:rsid w:val="006F4760"/>
    <w:rsid w:val="00701B07"/>
    <w:rsid w:val="00702C88"/>
    <w:rsid w:val="00707DAC"/>
    <w:rsid w:val="0071246C"/>
    <w:rsid w:val="00713759"/>
    <w:rsid w:val="00716373"/>
    <w:rsid w:val="00716FCF"/>
    <w:rsid w:val="007202B5"/>
    <w:rsid w:val="00722ACF"/>
    <w:rsid w:val="00724E9F"/>
    <w:rsid w:val="0073098B"/>
    <w:rsid w:val="00730BA6"/>
    <w:rsid w:val="00730D17"/>
    <w:rsid w:val="00735BC6"/>
    <w:rsid w:val="00737E8C"/>
    <w:rsid w:val="007401FC"/>
    <w:rsid w:val="007422F1"/>
    <w:rsid w:val="00742446"/>
    <w:rsid w:val="0074338A"/>
    <w:rsid w:val="00744872"/>
    <w:rsid w:val="00745B98"/>
    <w:rsid w:val="00746C28"/>
    <w:rsid w:val="00746E27"/>
    <w:rsid w:val="00750B07"/>
    <w:rsid w:val="00751F27"/>
    <w:rsid w:val="00752C87"/>
    <w:rsid w:val="00757F64"/>
    <w:rsid w:val="0076262D"/>
    <w:rsid w:val="00763266"/>
    <w:rsid w:val="00763E49"/>
    <w:rsid w:val="00765E52"/>
    <w:rsid w:val="007732E2"/>
    <w:rsid w:val="007738DA"/>
    <w:rsid w:val="00776501"/>
    <w:rsid w:val="00777250"/>
    <w:rsid w:val="00781677"/>
    <w:rsid w:val="0078168E"/>
    <w:rsid w:val="00781DE2"/>
    <w:rsid w:val="007833C8"/>
    <w:rsid w:val="007838B5"/>
    <w:rsid w:val="00784824"/>
    <w:rsid w:val="00784B5B"/>
    <w:rsid w:val="00785021"/>
    <w:rsid w:val="00787E0C"/>
    <w:rsid w:val="007910C3"/>
    <w:rsid w:val="0079491D"/>
    <w:rsid w:val="0079580D"/>
    <w:rsid w:val="00796434"/>
    <w:rsid w:val="00796D41"/>
    <w:rsid w:val="007A4AA1"/>
    <w:rsid w:val="007B0E14"/>
    <w:rsid w:val="007B11C5"/>
    <w:rsid w:val="007B7B68"/>
    <w:rsid w:val="007C032C"/>
    <w:rsid w:val="007C1A7A"/>
    <w:rsid w:val="007C291F"/>
    <w:rsid w:val="007C3A10"/>
    <w:rsid w:val="007C6CA3"/>
    <w:rsid w:val="007D36F2"/>
    <w:rsid w:val="007D37DC"/>
    <w:rsid w:val="007D41BF"/>
    <w:rsid w:val="007D4864"/>
    <w:rsid w:val="007D7775"/>
    <w:rsid w:val="007E15DA"/>
    <w:rsid w:val="007F26B6"/>
    <w:rsid w:val="007F7D28"/>
    <w:rsid w:val="00800EBC"/>
    <w:rsid w:val="00801C34"/>
    <w:rsid w:val="0080209F"/>
    <w:rsid w:val="008033D8"/>
    <w:rsid w:val="0080628F"/>
    <w:rsid w:val="00810114"/>
    <w:rsid w:val="0081203C"/>
    <w:rsid w:val="00820BB4"/>
    <w:rsid w:val="00821F24"/>
    <w:rsid w:val="00823A3C"/>
    <w:rsid w:val="00824B40"/>
    <w:rsid w:val="008257A9"/>
    <w:rsid w:val="00826405"/>
    <w:rsid w:val="008267BC"/>
    <w:rsid w:val="0082712F"/>
    <w:rsid w:val="008279A2"/>
    <w:rsid w:val="00830F2E"/>
    <w:rsid w:val="008329CD"/>
    <w:rsid w:val="00832AF9"/>
    <w:rsid w:val="00835DF9"/>
    <w:rsid w:val="00835EE6"/>
    <w:rsid w:val="008368DA"/>
    <w:rsid w:val="00837A39"/>
    <w:rsid w:val="00837C9C"/>
    <w:rsid w:val="008439EA"/>
    <w:rsid w:val="00843EDB"/>
    <w:rsid w:val="00844EC0"/>
    <w:rsid w:val="008466EA"/>
    <w:rsid w:val="00853A0A"/>
    <w:rsid w:val="008540B4"/>
    <w:rsid w:val="008548AE"/>
    <w:rsid w:val="00855ED2"/>
    <w:rsid w:val="0085750C"/>
    <w:rsid w:val="008606F1"/>
    <w:rsid w:val="008650D5"/>
    <w:rsid w:val="0086576E"/>
    <w:rsid w:val="008718F5"/>
    <w:rsid w:val="008727A2"/>
    <w:rsid w:val="008728D9"/>
    <w:rsid w:val="0087343E"/>
    <w:rsid w:val="008756E7"/>
    <w:rsid w:val="00876874"/>
    <w:rsid w:val="008808F9"/>
    <w:rsid w:val="008819F3"/>
    <w:rsid w:val="00882C51"/>
    <w:rsid w:val="0088388C"/>
    <w:rsid w:val="00883B74"/>
    <w:rsid w:val="00884E9F"/>
    <w:rsid w:val="00886274"/>
    <w:rsid w:val="00890E3D"/>
    <w:rsid w:val="00897195"/>
    <w:rsid w:val="0089741A"/>
    <w:rsid w:val="008A2E92"/>
    <w:rsid w:val="008A64BA"/>
    <w:rsid w:val="008A726A"/>
    <w:rsid w:val="008B1A1D"/>
    <w:rsid w:val="008B575F"/>
    <w:rsid w:val="008B6DD2"/>
    <w:rsid w:val="008C2434"/>
    <w:rsid w:val="008D2F05"/>
    <w:rsid w:val="008D3815"/>
    <w:rsid w:val="008D3E9B"/>
    <w:rsid w:val="008D44DB"/>
    <w:rsid w:val="008D6FDA"/>
    <w:rsid w:val="008D7C9C"/>
    <w:rsid w:val="008E110C"/>
    <w:rsid w:val="008E1A2E"/>
    <w:rsid w:val="008E44D9"/>
    <w:rsid w:val="008F05AD"/>
    <w:rsid w:val="008F0971"/>
    <w:rsid w:val="008F1375"/>
    <w:rsid w:val="008F1F8C"/>
    <w:rsid w:val="008F25AF"/>
    <w:rsid w:val="008F543C"/>
    <w:rsid w:val="008F61D7"/>
    <w:rsid w:val="008F6375"/>
    <w:rsid w:val="0090219A"/>
    <w:rsid w:val="009137F4"/>
    <w:rsid w:val="00913D30"/>
    <w:rsid w:val="00915F05"/>
    <w:rsid w:val="0091645F"/>
    <w:rsid w:val="00916A67"/>
    <w:rsid w:val="00922A6C"/>
    <w:rsid w:val="00922B68"/>
    <w:rsid w:val="00923198"/>
    <w:rsid w:val="00923792"/>
    <w:rsid w:val="00923A75"/>
    <w:rsid w:val="00923DD2"/>
    <w:rsid w:val="00926787"/>
    <w:rsid w:val="00930779"/>
    <w:rsid w:val="009400DB"/>
    <w:rsid w:val="009416F0"/>
    <w:rsid w:val="00953B31"/>
    <w:rsid w:val="00955C37"/>
    <w:rsid w:val="00960D38"/>
    <w:rsid w:val="00960F45"/>
    <w:rsid w:val="00963C1F"/>
    <w:rsid w:val="009703A0"/>
    <w:rsid w:val="00972FAB"/>
    <w:rsid w:val="009772F6"/>
    <w:rsid w:val="0097742F"/>
    <w:rsid w:val="00977C6B"/>
    <w:rsid w:val="00977F89"/>
    <w:rsid w:val="00984609"/>
    <w:rsid w:val="009862A2"/>
    <w:rsid w:val="00992A63"/>
    <w:rsid w:val="00996004"/>
    <w:rsid w:val="00996E66"/>
    <w:rsid w:val="009A7E99"/>
    <w:rsid w:val="009B3A69"/>
    <w:rsid w:val="009B5ACD"/>
    <w:rsid w:val="009B68F9"/>
    <w:rsid w:val="009B7940"/>
    <w:rsid w:val="009C038A"/>
    <w:rsid w:val="009C5D74"/>
    <w:rsid w:val="009D24A6"/>
    <w:rsid w:val="009D3298"/>
    <w:rsid w:val="009D3809"/>
    <w:rsid w:val="009D4619"/>
    <w:rsid w:val="009E27EE"/>
    <w:rsid w:val="009E329F"/>
    <w:rsid w:val="009E3537"/>
    <w:rsid w:val="009E5489"/>
    <w:rsid w:val="009E5D57"/>
    <w:rsid w:val="009E6299"/>
    <w:rsid w:val="009E639B"/>
    <w:rsid w:val="009E7E7A"/>
    <w:rsid w:val="009F23AE"/>
    <w:rsid w:val="00A00808"/>
    <w:rsid w:val="00A014B4"/>
    <w:rsid w:val="00A107D7"/>
    <w:rsid w:val="00A11A0B"/>
    <w:rsid w:val="00A12906"/>
    <w:rsid w:val="00A12F47"/>
    <w:rsid w:val="00A14E44"/>
    <w:rsid w:val="00A168A0"/>
    <w:rsid w:val="00A21EF3"/>
    <w:rsid w:val="00A246C9"/>
    <w:rsid w:val="00A24CC8"/>
    <w:rsid w:val="00A27CAB"/>
    <w:rsid w:val="00A36335"/>
    <w:rsid w:val="00A36F02"/>
    <w:rsid w:val="00A41625"/>
    <w:rsid w:val="00A42866"/>
    <w:rsid w:val="00A43ACA"/>
    <w:rsid w:val="00A4663A"/>
    <w:rsid w:val="00A5107E"/>
    <w:rsid w:val="00A52784"/>
    <w:rsid w:val="00A54E70"/>
    <w:rsid w:val="00A60881"/>
    <w:rsid w:val="00A647FE"/>
    <w:rsid w:val="00A66653"/>
    <w:rsid w:val="00A672A2"/>
    <w:rsid w:val="00A67BDD"/>
    <w:rsid w:val="00A72518"/>
    <w:rsid w:val="00A732A3"/>
    <w:rsid w:val="00A73A75"/>
    <w:rsid w:val="00A75963"/>
    <w:rsid w:val="00A75FA7"/>
    <w:rsid w:val="00A827D9"/>
    <w:rsid w:val="00A836C0"/>
    <w:rsid w:val="00A862F0"/>
    <w:rsid w:val="00A86FD9"/>
    <w:rsid w:val="00A87D03"/>
    <w:rsid w:val="00A9088A"/>
    <w:rsid w:val="00A92DA4"/>
    <w:rsid w:val="00A93D91"/>
    <w:rsid w:val="00AA1E79"/>
    <w:rsid w:val="00AA2046"/>
    <w:rsid w:val="00AA53A0"/>
    <w:rsid w:val="00AA5FDD"/>
    <w:rsid w:val="00AB07CB"/>
    <w:rsid w:val="00AB0E02"/>
    <w:rsid w:val="00AB156F"/>
    <w:rsid w:val="00AB1E97"/>
    <w:rsid w:val="00AB2973"/>
    <w:rsid w:val="00AB4942"/>
    <w:rsid w:val="00AC050B"/>
    <w:rsid w:val="00AC1128"/>
    <w:rsid w:val="00AC197F"/>
    <w:rsid w:val="00AC3065"/>
    <w:rsid w:val="00AC58E7"/>
    <w:rsid w:val="00AD2933"/>
    <w:rsid w:val="00AF17A1"/>
    <w:rsid w:val="00AF62E7"/>
    <w:rsid w:val="00AF6D64"/>
    <w:rsid w:val="00B01591"/>
    <w:rsid w:val="00B064ED"/>
    <w:rsid w:val="00B101A0"/>
    <w:rsid w:val="00B10978"/>
    <w:rsid w:val="00B11A99"/>
    <w:rsid w:val="00B13863"/>
    <w:rsid w:val="00B16E66"/>
    <w:rsid w:val="00B17604"/>
    <w:rsid w:val="00B17CC5"/>
    <w:rsid w:val="00B23C6C"/>
    <w:rsid w:val="00B268EC"/>
    <w:rsid w:val="00B30037"/>
    <w:rsid w:val="00B305C5"/>
    <w:rsid w:val="00B35A80"/>
    <w:rsid w:val="00B36F27"/>
    <w:rsid w:val="00B41545"/>
    <w:rsid w:val="00B42337"/>
    <w:rsid w:val="00B434EB"/>
    <w:rsid w:val="00B45762"/>
    <w:rsid w:val="00B46132"/>
    <w:rsid w:val="00B461B5"/>
    <w:rsid w:val="00B474CB"/>
    <w:rsid w:val="00B479F8"/>
    <w:rsid w:val="00B47F96"/>
    <w:rsid w:val="00B52675"/>
    <w:rsid w:val="00B53BE9"/>
    <w:rsid w:val="00B5450A"/>
    <w:rsid w:val="00B5570E"/>
    <w:rsid w:val="00B6067F"/>
    <w:rsid w:val="00B60B89"/>
    <w:rsid w:val="00B6168B"/>
    <w:rsid w:val="00B61A8B"/>
    <w:rsid w:val="00B63838"/>
    <w:rsid w:val="00B643AB"/>
    <w:rsid w:val="00B65F8C"/>
    <w:rsid w:val="00B67B2A"/>
    <w:rsid w:val="00B715DF"/>
    <w:rsid w:val="00B73C9D"/>
    <w:rsid w:val="00B80744"/>
    <w:rsid w:val="00B808FF"/>
    <w:rsid w:val="00B80D0C"/>
    <w:rsid w:val="00B83AB8"/>
    <w:rsid w:val="00B85BFF"/>
    <w:rsid w:val="00B909ED"/>
    <w:rsid w:val="00B9211C"/>
    <w:rsid w:val="00B926AB"/>
    <w:rsid w:val="00B9416A"/>
    <w:rsid w:val="00B972E5"/>
    <w:rsid w:val="00BA18BB"/>
    <w:rsid w:val="00BA3E58"/>
    <w:rsid w:val="00BA7BC4"/>
    <w:rsid w:val="00BB6931"/>
    <w:rsid w:val="00BB6E66"/>
    <w:rsid w:val="00BC076B"/>
    <w:rsid w:val="00BC18E8"/>
    <w:rsid w:val="00BC2054"/>
    <w:rsid w:val="00BC2B7E"/>
    <w:rsid w:val="00BC3345"/>
    <w:rsid w:val="00BC48EC"/>
    <w:rsid w:val="00BD090B"/>
    <w:rsid w:val="00BD4B6F"/>
    <w:rsid w:val="00BD5A9A"/>
    <w:rsid w:val="00BD6AA0"/>
    <w:rsid w:val="00BE052C"/>
    <w:rsid w:val="00BE0D62"/>
    <w:rsid w:val="00BE2362"/>
    <w:rsid w:val="00BE279D"/>
    <w:rsid w:val="00BE2D7F"/>
    <w:rsid w:val="00BE2E34"/>
    <w:rsid w:val="00BE7743"/>
    <w:rsid w:val="00BE78A7"/>
    <w:rsid w:val="00BF0DE9"/>
    <w:rsid w:val="00BF2742"/>
    <w:rsid w:val="00BF5231"/>
    <w:rsid w:val="00BF5908"/>
    <w:rsid w:val="00C0065F"/>
    <w:rsid w:val="00C013CC"/>
    <w:rsid w:val="00C018C7"/>
    <w:rsid w:val="00C019F5"/>
    <w:rsid w:val="00C01DF6"/>
    <w:rsid w:val="00C053CC"/>
    <w:rsid w:val="00C12185"/>
    <w:rsid w:val="00C126F7"/>
    <w:rsid w:val="00C13DD4"/>
    <w:rsid w:val="00C14074"/>
    <w:rsid w:val="00C157FF"/>
    <w:rsid w:val="00C160F3"/>
    <w:rsid w:val="00C223FC"/>
    <w:rsid w:val="00C255F5"/>
    <w:rsid w:val="00C25D33"/>
    <w:rsid w:val="00C27AC0"/>
    <w:rsid w:val="00C3092A"/>
    <w:rsid w:val="00C330AF"/>
    <w:rsid w:val="00C332EA"/>
    <w:rsid w:val="00C35798"/>
    <w:rsid w:val="00C3634B"/>
    <w:rsid w:val="00C379D5"/>
    <w:rsid w:val="00C37EE7"/>
    <w:rsid w:val="00C433B2"/>
    <w:rsid w:val="00C45624"/>
    <w:rsid w:val="00C51256"/>
    <w:rsid w:val="00C5425C"/>
    <w:rsid w:val="00C57A52"/>
    <w:rsid w:val="00C57CD1"/>
    <w:rsid w:val="00C604E8"/>
    <w:rsid w:val="00C61019"/>
    <w:rsid w:val="00C64BC1"/>
    <w:rsid w:val="00C6529C"/>
    <w:rsid w:val="00C653B8"/>
    <w:rsid w:val="00C6709C"/>
    <w:rsid w:val="00C67792"/>
    <w:rsid w:val="00C72996"/>
    <w:rsid w:val="00C755DC"/>
    <w:rsid w:val="00C77791"/>
    <w:rsid w:val="00C83B6B"/>
    <w:rsid w:val="00C86040"/>
    <w:rsid w:val="00C9097E"/>
    <w:rsid w:val="00C91D9E"/>
    <w:rsid w:val="00C921B3"/>
    <w:rsid w:val="00C964E3"/>
    <w:rsid w:val="00C97EA1"/>
    <w:rsid w:val="00CA0650"/>
    <w:rsid w:val="00CA3BCA"/>
    <w:rsid w:val="00CA3D07"/>
    <w:rsid w:val="00CA5362"/>
    <w:rsid w:val="00CA6DBB"/>
    <w:rsid w:val="00CA781C"/>
    <w:rsid w:val="00CA7D00"/>
    <w:rsid w:val="00CB02D8"/>
    <w:rsid w:val="00CB6401"/>
    <w:rsid w:val="00CB6EFA"/>
    <w:rsid w:val="00CC08AB"/>
    <w:rsid w:val="00CC3603"/>
    <w:rsid w:val="00CC7C08"/>
    <w:rsid w:val="00CD49F7"/>
    <w:rsid w:val="00CD51F4"/>
    <w:rsid w:val="00CD630A"/>
    <w:rsid w:val="00CD7D17"/>
    <w:rsid w:val="00CE1F99"/>
    <w:rsid w:val="00CE23B4"/>
    <w:rsid w:val="00CE7CBD"/>
    <w:rsid w:val="00CF103E"/>
    <w:rsid w:val="00CF2616"/>
    <w:rsid w:val="00CF52C5"/>
    <w:rsid w:val="00D00AE1"/>
    <w:rsid w:val="00D01561"/>
    <w:rsid w:val="00D01970"/>
    <w:rsid w:val="00D02147"/>
    <w:rsid w:val="00D04171"/>
    <w:rsid w:val="00D07A3D"/>
    <w:rsid w:val="00D11D22"/>
    <w:rsid w:val="00D11E96"/>
    <w:rsid w:val="00D132BE"/>
    <w:rsid w:val="00D15C7B"/>
    <w:rsid w:val="00D15C84"/>
    <w:rsid w:val="00D16DA2"/>
    <w:rsid w:val="00D17D12"/>
    <w:rsid w:val="00D223B2"/>
    <w:rsid w:val="00D23231"/>
    <w:rsid w:val="00D2425A"/>
    <w:rsid w:val="00D24A12"/>
    <w:rsid w:val="00D25FFE"/>
    <w:rsid w:val="00D260EF"/>
    <w:rsid w:val="00D2621C"/>
    <w:rsid w:val="00D2791C"/>
    <w:rsid w:val="00D30F70"/>
    <w:rsid w:val="00D30FA0"/>
    <w:rsid w:val="00D312B3"/>
    <w:rsid w:val="00D32186"/>
    <w:rsid w:val="00D35496"/>
    <w:rsid w:val="00D36B91"/>
    <w:rsid w:val="00D37C5E"/>
    <w:rsid w:val="00D409FC"/>
    <w:rsid w:val="00D44EE1"/>
    <w:rsid w:val="00D52DB1"/>
    <w:rsid w:val="00D55461"/>
    <w:rsid w:val="00D577CF"/>
    <w:rsid w:val="00D604CE"/>
    <w:rsid w:val="00D61158"/>
    <w:rsid w:val="00D61391"/>
    <w:rsid w:val="00D65EF1"/>
    <w:rsid w:val="00D6681A"/>
    <w:rsid w:val="00D705A8"/>
    <w:rsid w:val="00D707D6"/>
    <w:rsid w:val="00D72636"/>
    <w:rsid w:val="00D73A31"/>
    <w:rsid w:val="00D73FFB"/>
    <w:rsid w:val="00D74BC6"/>
    <w:rsid w:val="00D763F1"/>
    <w:rsid w:val="00D80ACD"/>
    <w:rsid w:val="00D81BEC"/>
    <w:rsid w:val="00D82311"/>
    <w:rsid w:val="00D82637"/>
    <w:rsid w:val="00D82AB6"/>
    <w:rsid w:val="00D83A1E"/>
    <w:rsid w:val="00D934B6"/>
    <w:rsid w:val="00D93668"/>
    <w:rsid w:val="00D947B2"/>
    <w:rsid w:val="00D94F36"/>
    <w:rsid w:val="00D9608A"/>
    <w:rsid w:val="00DA0863"/>
    <w:rsid w:val="00DA2561"/>
    <w:rsid w:val="00DA5B31"/>
    <w:rsid w:val="00DC1026"/>
    <w:rsid w:val="00DC1425"/>
    <w:rsid w:val="00DC251E"/>
    <w:rsid w:val="00DC32C7"/>
    <w:rsid w:val="00DC3A42"/>
    <w:rsid w:val="00DD0E58"/>
    <w:rsid w:val="00DD14D2"/>
    <w:rsid w:val="00DD1F33"/>
    <w:rsid w:val="00DD3262"/>
    <w:rsid w:val="00DE12F1"/>
    <w:rsid w:val="00DE13BA"/>
    <w:rsid w:val="00DE1CCF"/>
    <w:rsid w:val="00DE3BE9"/>
    <w:rsid w:val="00DE3E26"/>
    <w:rsid w:val="00DE5DA0"/>
    <w:rsid w:val="00DE6F4B"/>
    <w:rsid w:val="00DF3B48"/>
    <w:rsid w:val="00DF69FE"/>
    <w:rsid w:val="00DF7670"/>
    <w:rsid w:val="00DF7FE0"/>
    <w:rsid w:val="00E00C36"/>
    <w:rsid w:val="00E00F6E"/>
    <w:rsid w:val="00E0126A"/>
    <w:rsid w:val="00E02158"/>
    <w:rsid w:val="00E02BC7"/>
    <w:rsid w:val="00E04652"/>
    <w:rsid w:val="00E06FC7"/>
    <w:rsid w:val="00E15354"/>
    <w:rsid w:val="00E16347"/>
    <w:rsid w:val="00E1692E"/>
    <w:rsid w:val="00E21660"/>
    <w:rsid w:val="00E2172E"/>
    <w:rsid w:val="00E22463"/>
    <w:rsid w:val="00E22BBB"/>
    <w:rsid w:val="00E24125"/>
    <w:rsid w:val="00E24530"/>
    <w:rsid w:val="00E251C5"/>
    <w:rsid w:val="00E27476"/>
    <w:rsid w:val="00E31454"/>
    <w:rsid w:val="00E325F9"/>
    <w:rsid w:val="00E35ABF"/>
    <w:rsid w:val="00E40CB4"/>
    <w:rsid w:val="00E41EE6"/>
    <w:rsid w:val="00E42124"/>
    <w:rsid w:val="00E444F3"/>
    <w:rsid w:val="00E44E96"/>
    <w:rsid w:val="00E50108"/>
    <w:rsid w:val="00E515E3"/>
    <w:rsid w:val="00E5254D"/>
    <w:rsid w:val="00E53B94"/>
    <w:rsid w:val="00E53DCE"/>
    <w:rsid w:val="00E54629"/>
    <w:rsid w:val="00E610FA"/>
    <w:rsid w:val="00E66E75"/>
    <w:rsid w:val="00E70884"/>
    <w:rsid w:val="00E70B00"/>
    <w:rsid w:val="00E713A3"/>
    <w:rsid w:val="00E7206F"/>
    <w:rsid w:val="00E73C0E"/>
    <w:rsid w:val="00E7694D"/>
    <w:rsid w:val="00E7699A"/>
    <w:rsid w:val="00E76AAB"/>
    <w:rsid w:val="00E77144"/>
    <w:rsid w:val="00E8059E"/>
    <w:rsid w:val="00E80C30"/>
    <w:rsid w:val="00E8191F"/>
    <w:rsid w:val="00E83AB8"/>
    <w:rsid w:val="00E86AB7"/>
    <w:rsid w:val="00E8729A"/>
    <w:rsid w:val="00E87B91"/>
    <w:rsid w:val="00E91876"/>
    <w:rsid w:val="00E93B2F"/>
    <w:rsid w:val="00E93EB0"/>
    <w:rsid w:val="00E951AA"/>
    <w:rsid w:val="00E95FB8"/>
    <w:rsid w:val="00EA3AD8"/>
    <w:rsid w:val="00EA4CFE"/>
    <w:rsid w:val="00EA4D59"/>
    <w:rsid w:val="00EA7E5D"/>
    <w:rsid w:val="00EB61F4"/>
    <w:rsid w:val="00EC0523"/>
    <w:rsid w:val="00EC328C"/>
    <w:rsid w:val="00ED1F6D"/>
    <w:rsid w:val="00ED2454"/>
    <w:rsid w:val="00ED3329"/>
    <w:rsid w:val="00ED4838"/>
    <w:rsid w:val="00ED561E"/>
    <w:rsid w:val="00ED6342"/>
    <w:rsid w:val="00EE0142"/>
    <w:rsid w:val="00EE0A8B"/>
    <w:rsid w:val="00EE0F60"/>
    <w:rsid w:val="00EE1938"/>
    <w:rsid w:val="00EE202C"/>
    <w:rsid w:val="00EE35EC"/>
    <w:rsid w:val="00EE74EF"/>
    <w:rsid w:val="00EF2AE8"/>
    <w:rsid w:val="00EF6270"/>
    <w:rsid w:val="00EF6751"/>
    <w:rsid w:val="00F03746"/>
    <w:rsid w:val="00F0385D"/>
    <w:rsid w:val="00F046E5"/>
    <w:rsid w:val="00F06270"/>
    <w:rsid w:val="00F1182F"/>
    <w:rsid w:val="00F12824"/>
    <w:rsid w:val="00F133C7"/>
    <w:rsid w:val="00F15375"/>
    <w:rsid w:val="00F16D89"/>
    <w:rsid w:val="00F22C03"/>
    <w:rsid w:val="00F23054"/>
    <w:rsid w:val="00F23E11"/>
    <w:rsid w:val="00F302CB"/>
    <w:rsid w:val="00F31953"/>
    <w:rsid w:val="00F3328C"/>
    <w:rsid w:val="00F3374F"/>
    <w:rsid w:val="00F33D3D"/>
    <w:rsid w:val="00F352A1"/>
    <w:rsid w:val="00F36ADB"/>
    <w:rsid w:val="00F37E79"/>
    <w:rsid w:val="00F43409"/>
    <w:rsid w:val="00F45141"/>
    <w:rsid w:val="00F47492"/>
    <w:rsid w:val="00F474CA"/>
    <w:rsid w:val="00F4797D"/>
    <w:rsid w:val="00F54B2B"/>
    <w:rsid w:val="00F56DE1"/>
    <w:rsid w:val="00F64690"/>
    <w:rsid w:val="00F64750"/>
    <w:rsid w:val="00F65902"/>
    <w:rsid w:val="00F66220"/>
    <w:rsid w:val="00F67D03"/>
    <w:rsid w:val="00F70EE7"/>
    <w:rsid w:val="00F713B0"/>
    <w:rsid w:val="00F7482C"/>
    <w:rsid w:val="00F75F12"/>
    <w:rsid w:val="00F77E99"/>
    <w:rsid w:val="00F8087E"/>
    <w:rsid w:val="00F83F28"/>
    <w:rsid w:val="00F843AE"/>
    <w:rsid w:val="00F878B9"/>
    <w:rsid w:val="00F93488"/>
    <w:rsid w:val="00F95626"/>
    <w:rsid w:val="00F95996"/>
    <w:rsid w:val="00F961E2"/>
    <w:rsid w:val="00F97A35"/>
    <w:rsid w:val="00FA0FB5"/>
    <w:rsid w:val="00FA457A"/>
    <w:rsid w:val="00FA4B1F"/>
    <w:rsid w:val="00FA7C65"/>
    <w:rsid w:val="00FB219A"/>
    <w:rsid w:val="00FB3FA4"/>
    <w:rsid w:val="00FB53AA"/>
    <w:rsid w:val="00FB5888"/>
    <w:rsid w:val="00FB6F9E"/>
    <w:rsid w:val="00FB74E9"/>
    <w:rsid w:val="00FC257D"/>
    <w:rsid w:val="00FC79DA"/>
    <w:rsid w:val="00FE31B4"/>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70971"/>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24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24B40"/>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824B40"/>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24B40"/>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24B40"/>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 w:type="paragraph" w:styleId="AralkYok">
    <w:name w:val="No Spacing"/>
    <w:uiPriority w:val="1"/>
    <w:qFormat/>
    <w:rsid w:val="00E610FA"/>
    <w:pPr>
      <w:ind w:left="0" w:right="0"/>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862F0"/>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824B4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824B40"/>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rsid w:val="00824B40"/>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rsid w:val="00824B40"/>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824B40"/>
    <w:rPr>
      <w:rFonts w:asciiTheme="majorHAnsi" w:eastAsiaTheme="majorEastAsia" w:hAnsiTheme="majorHAnsi" w:cstheme="majorBidi"/>
      <w:color w:val="243F60" w:themeColor="accent1" w:themeShade="7F"/>
      <w:sz w:val="24"/>
      <w:szCs w:val="24"/>
      <w:lang w:eastAsia="tr-TR"/>
    </w:rPr>
  </w:style>
  <w:style w:type="paragraph" w:styleId="KonuBal">
    <w:name w:val="Title"/>
    <w:basedOn w:val="Normal"/>
    <w:next w:val="Normal"/>
    <w:link w:val="KonuBalChar"/>
    <w:uiPriority w:val="10"/>
    <w:qFormat/>
    <w:rsid w:val="00824B4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4B40"/>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82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824B40"/>
    <w:rPr>
      <w:rFonts w:eastAsiaTheme="minorEastAsia"/>
      <w:color w:val="5A5A5A" w:themeColor="text1" w:themeTint="A5"/>
      <w:spacing w:val="15"/>
      <w:lang w:eastAsia="tr-TR"/>
    </w:rPr>
  </w:style>
  <w:style w:type="character" w:styleId="Vurgu">
    <w:name w:val="Emphasis"/>
    <w:basedOn w:val="VarsaylanParagrafYazTipi"/>
    <w:uiPriority w:val="20"/>
    <w:qFormat/>
    <w:rsid w:val="00824B40"/>
    <w:rPr>
      <w:i/>
      <w:iCs/>
    </w:rPr>
  </w:style>
  <w:style w:type="character" w:styleId="GlVurgulama">
    <w:name w:val="Intense Emphasis"/>
    <w:basedOn w:val="VarsaylanParagrafYazTipi"/>
    <w:uiPriority w:val="21"/>
    <w:qFormat/>
    <w:rsid w:val="00824B40"/>
    <w:rPr>
      <w:i/>
      <w:iCs/>
      <w:color w:val="4F81BD" w:themeColor="accent1"/>
    </w:rPr>
  </w:style>
  <w:style w:type="character" w:styleId="Gl">
    <w:name w:val="Strong"/>
    <w:basedOn w:val="VarsaylanParagrafYazTipi"/>
    <w:uiPriority w:val="22"/>
    <w:qFormat/>
    <w:rsid w:val="00824B40"/>
    <w:rPr>
      <w:b/>
      <w:bCs/>
    </w:rPr>
  </w:style>
  <w:style w:type="paragraph" w:styleId="DzMetin">
    <w:name w:val="Plain Text"/>
    <w:basedOn w:val="Normal"/>
    <w:link w:val="DzMetinChar"/>
    <w:uiPriority w:val="99"/>
    <w:semiHidden/>
    <w:unhideWhenUsed/>
    <w:rsid w:val="00364E8E"/>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semiHidden/>
    <w:rsid w:val="00364E8E"/>
    <w:rPr>
      <w:rFonts w:ascii="Calibri" w:hAnsi="Calibri"/>
      <w:szCs w:val="21"/>
    </w:rPr>
  </w:style>
  <w:style w:type="table" w:customStyle="1" w:styleId="TableGrid">
    <w:name w:val="TableGrid"/>
    <w:rsid w:val="003C42C4"/>
    <w:pPr>
      <w:ind w:left="0" w:right="0"/>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828330909">
      <w:bodyDiv w:val="1"/>
      <w:marLeft w:val="0"/>
      <w:marRight w:val="0"/>
      <w:marTop w:val="0"/>
      <w:marBottom w:val="0"/>
      <w:divBdr>
        <w:top w:val="none" w:sz="0" w:space="0" w:color="auto"/>
        <w:left w:val="none" w:sz="0" w:space="0" w:color="auto"/>
        <w:bottom w:val="none" w:sz="0" w:space="0" w:color="auto"/>
        <w:right w:val="none" w:sz="0" w:space="0" w:color="auto"/>
      </w:divBdr>
    </w:div>
    <w:div w:id="8578868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 w:id="17485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CE1F3-7A03-4068-AF7F-AEE291E9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Pages>
  <Words>1298</Words>
  <Characters>7404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Cihan BİNGÖL</cp:lastModifiedBy>
  <cp:revision>207</cp:revision>
  <cp:lastPrinted>2020-04-21T09:36:00Z</cp:lastPrinted>
  <dcterms:created xsi:type="dcterms:W3CDTF">2020-05-12T11:12:00Z</dcterms:created>
  <dcterms:modified xsi:type="dcterms:W3CDTF">2020-06-01T12:48:00Z</dcterms:modified>
</cp:coreProperties>
</file>